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0191F3D0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 w:hint="eastAsia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5E2A63">
        <w:rPr>
          <w:rFonts w:ascii="Arial" w:hAnsi="Arial" w:cs="Arial"/>
          <w:b/>
          <w:noProof/>
          <w:sz w:val="24"/>
          <w:lang w:eastAsia="ja-JP"/>
        </w:rPr>
        <w:t>2</w:t>
      </w:r>
      <w:r w:rsidR="009749C5">
        <w:rPr>
          <w:rFonts w:ascii="Arial" w:hAnsi="Arial" w:cs="Arial" w:hint="eastAsia"/>
          <w:b/>
          <w:noProof/>
          <w:sz w:val="24"/>
        </w:rPr>
        <w:t>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223E3B">
        <w:rPr>
          <w:rFonts w:ascii="Arial" w:hAnsi="Arial" w:cs="Arial"/>
          <w:b/>
          <w:noProof/>
          <w:sz w:val="24"/>
          <w:lang w:eastAsia="ja-JP"/>
        </w:rPr>
        <w:t>R4-24</w:t>
      </w:r>
      <w:r w:rsidR="003F3C4C">
        <w:rPr>
          <w:rFonts w:ascii="Arial" w:hAnsi="Arial" w:cs="Arial" w:hint="eastAsia"/>
          <w:b/>
          <w:noProof/>
          <w:sz w:val="24"/>
        </w:rPr>
        <w:t>16091</w:t>
      </w:r>
    </w:p>
    <w:p w14:paraId="15176D56" w14:textId="05CB7918" w:rsidR="003038D8" w:rsidRDefault="009749C5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Hefei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China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October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5E2A63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7713F7">
        <w:rPr>
          <w:rFonts w:ascii="Arial" w:eastAsia="SimSun" w:hAnsi="Arial" w:cs="Arial" w:hint="eastAsia"/>
          <w:b/>
          <w:sz w:val="24"/>
          <w:szCs w:val="24"/>
          <w:lang w:eastAsia="zh-CN"/>
        </w:rPr>
        <w:t>4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7713F7">
        <w:rPr>
          <w:rFonts w:ascii="Arial" w:eastAsia="SimSun" w:hAnsi="Arial" w:cs="Arial" w:hint="eastAsia"/>
          <w:b/>
          <w:sz w:val="24"/>
          <w:szCs w:val="24"/>
          <w:lang w:eastAsia="zh-CN"/>
        </w:rPr>
        <w:t>18</w:t>
      </w:r>
      <w:r w:rsidR="003038D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1E44DF91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BB500B" w:rsidRPr="61AA826E">
        <w:rPr>
          <w:rFonts w:ascii="Arial" w:hAnsi="Arial" w:cs="Arial"/>
        </w:rPr>
        <w:t xml:space="preserve">Discussion on </w:t>
      </w:r>
      <w:r w:rsidR="00E23FC6">
        <w:rPr>
          <w:rFonts w:ascii="Arial" w:hAnsi="Arial" w:cs="Arial"/>
        </w:rPr>
        <w:t>Rel-19 MMSE-IRC</w:t>
      </w:r>
      <w:r w:rsidR="00E215AE" w:rsidRPr="61AA826E">
        <w:rPr>
          <w:rFonts w:ascii="Arial" w:hAnsi="Arial" w:cs="Arial"/>
        </w:rPr>
        <w:t xml:space="preserve"> </w:t>
      </w:r>
      <w:r w:rsidR="00A609F9">
        <w:rPr>
          <w:rFonts w:ascii="Arial" w:hAnsi="Arial" w:cs="Arial"/>
        </w:rPr>
        <w:t xml:space="preserve">BS </w:t>
      </w:r>
      <w:r w:rsidR="00E215AE" w:rsidRPr="61AA826E">
        <w:rPr>
          <w:rFonts w:ascii="Arial" w:hAnsi="Arial" w:cs="Arial"/>
        </w:rPr>
        <w:t>demodulation requirements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431D6194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3F3C4C" w:rsidRPr="00C77382">
        <w:rPr>
          <w:rFonts w:ascii="Arial" w:hAnsi="Arial" w:cs="Arial" w:hint="eastAsia"/>
          <w:bCs/>
        </w:rPr>
        <w:t>6</w:t>
      </w:r>
      <w:r w:rsidR="00F77943" w:rsidRPr="00C77382">
        <w:rPr>
          <w:rFonts w:ascii="Arial" w:hAnsi="Arial" w:cs="Arial" w:hint="eastAsia"/>
          <w:bCs/>
        </w:rPr>
        <w:t>.16.3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207BF9E4" w14:textId="58100241" w:rsidR="003C5204" w:rsidRDefault="00817526" w:rsidP="00BA76D4">
      <w:pPr>
        <w:spacing w:afterLines="50" w:after="120"/>
        <w:rPr>
          <w:rFonts w:ascii="Arial" w:hAnsi="Arial" w:cs="Arial"/>
          <w:sz w:val="18"/>
          <w:szCs w:val="18"/>
        </w:rPr>
      </w:pPr>
      <w:bookmarkStart w:id="2" w:name="_Hlk528680199"/>
      <w:bookmarkEnd w:id="1"/>
      <w:r>
        <w:rPr>
          <w:rFonts w:ascii="Arial" w:hAnsi="Arial" w:cs="Arial" w:hint="eastAsia"/>
          <w:sz w:val="18"/>
          <w:szCs w:val="18"/>
        </w:rPr>
        <w:t xml:space="preserve">In RAN4#112 meeting, </w:t>
      </w:r>
      <w:r w:rsidR="00787F91">
        <w:rPr>
          <w:rFonts w:ascii="Arial" w:hAnsi="Arial" w:cs="Arial" w:hint="eastAsia"/>
          <w:sz w:val="18"/>
          <w:szCs w:val="18"/>
        </w:rPr>
        <w:t xml:space="preserve">companies </w:t>
      </w:r>
      <w:r w:rsidR="00B94D64">
        <w:rPr>
          <w:rFonts w:ascii="Arial" w:hAnsi="Arial" w:cs="Arial" w:hint="eastAsia"/>
          <w:sz w:val="18"/>
          <w:szCs w:val="18"/>
        </w:rPr>
        <w:t xml:space="preserve">agreed to reuse </w:t>
      </w:r>
      <w:r w:rsidR="005D6C1F">
        <w:rPr>
          <w:rFonts w:ascii="Arial" w:hAnsi="Arial" w:cs="Arial" w:hint="eastAsia"/>
          <w:sz w:val="18"/>
          <w:szCs w:val="18"/>
        </w:rPr>
        <w:t xml:space="preserve">LTE </w:t>
      </w:r>
      <w:r w:rsidR="00787F91">
        <w:rPr>
          <w:rFonts w:ascii="Arial" w:hAnsi="Arial" w:cs="Arial" w:hint="eastAsia"/>
          <w:sz w:val="18"/>
          <w:szCs w:val="18"/>
        </w:rPr>
        <w:t>signal</w:t>
      </w:r>
      <w:r w:rsidR="005D6C1F">
        <w:rPr>
          <w:rFonts w:ascii="Arial" w:hAnsi="Arial" w:cs="Arial" w:hint="eastAsia"/>
          <w:sz w:val="18"/>
          <w:szCs w:val="18"/>
        </w:rPr>
        <w:t>/interference</w:t>
      </w:r>
      <w:r w:rsidR="00787F91">
        <w:rPr>
          <w:rFonts w:ascii="Arial" w:hAnsi="Arial" w:cs="Arial" w:hint="eastAsia"/>
          <w:sz w:val="18"/>
          <w:szCs w:val="18"/>
        </w:rPr>
        <w:t xml:space="preserve"> model</w:t>
      </w:r>
      <w:r w:rsidR="00996A77">
        <w:rPr>
          <w:rFonts w:ascii="Arial" w:hAnsi="Arial" w:cs="Arial" w:hint="eastAsia"/>
          <w:sz w:val="18"/>
          <w:szCs w:val="18"/>
        </w:rPr>
        <w:t xml:space="preserve"> and</w:t>
      </w:r>
      <w:r w:rsidR="005D6C1F">
        <w:rPr>
          <w:rFonts w:ascii="Arial" w:hAnsi="Arial" w:cs="Arial" w:hint="eastAsia"/>
          <w:sz w:val="18"/>
          <w:szCs w:val="18"/>
        </w:rPr>
        <w:t xml:space="preserve"> </w:t>
      </w:r>
      <w:r w:rsidR="005D6C1F">
        <w:rPr>
          <w:rFonts w:ascii="Arial" w:hAnsi="Arial" w:cs="Arial"/>
          <w:sz w:val="18"/>
          <w:szCs w:val="18"/>
        </w:rPr>
        <w:t>receiver</w:t>
      </w:r>
      <w:r w:rsidR="005D6C1F">
        <w:rPr>
          <w:rFonts w:ascii="Arial" w:hAnsi="Arial" w:cs="Arial" w:hint="eastAsia"/>
          <w:sz w:val="18"/>
          <w:szCs w:val="18"/>
        </w:rPr>
        <w:t xml:space="preserve"> model</w:t>
      </w:r>
      <w:r w:rsidR="00787F91">
        <w:rPr>
          <w:rFonts w:ascii="Arial" w:hAnsi="Arial" w:cs="Arial" w:hint="eastAsia"/>
          <w:sz w:val="18"/>
          <w:szCs w:val="18"/>
        </w:rPr>
        <w:t xml:space="preserve"> </w:t>
      </w:r>
      <w:r w:rsidR="005D6C1F">
        <w:rPr>
          <w:rFonts w:ascii="Arial" w:hAnsi="Arial" w:cs="Arial" w:hint="eastAsia"/>
          <w:sz w:val="18"/>
          <w:szCs w:val="18"/>
        </w:rPr>
        <w:t xml:space="preserve">as baseline for Rel-19 NR MMSE-IRC BS requirement discussion </w:t>
      </w:r>
      <w:r w:rsidR="009F7F32">
        <w:rPr>
          <w:rFonts w:ascii="Arial" w:hAnsi="Arial" w:cs="Arial" w:hint="eastAsia"/>
          <w:sz w:val="18"/>
          <w:szCs w:val="18"/>
        </w:rPr>
        <w:t xml:space="preserve">[1]. </w:t>
      </w:r>
    </w:p>
    <w:p w14:paraId="4566BECE" w14:textId="6D6CDA08" w:rsidR="00B94D64" w:rsidRDefault="00C403F7" w:rsidP="002F16B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F56364" wp14:editId="6E2FF102">
                <wp:simplePos x="0" y="0"/>
                <wp:positionH relativeFrom="column">
                  <wp:posOffset>0</wp:posOffset>
                </wp:positionH>
                <wp:positionV relativeFrom="paragraph">
                  <wp:posOffset>-3175</wp:posOffset>
                </wp:positionV>
                <wp:extent cx="1828800" cy="1828800"/>
                <wp:effectExtent l="0" t="0" r="20955" b="17145"/>
                <wp:wrapTopAndBottom/>
                <wp:docPr id="11122893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AA7425" w14:textId="77777777" w:rsidR="00C403F7" w:rsidRPr="00081D27" w:rsidRDefault="00C403F7" w:rsidP="006A1F4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081D2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MMSE-IRC </w:t>
                            </w:r>
                            <w:r w:rsidRPr="00081D27">
                              <w:rPr>
                                <w:rFonts w:ascii="Times New Roman" w:eastAsia="DengXi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Receiver assumption</w:t>
                            </w:r>
                          </w:p>
                          <w:p w14:paraId="66367E7D" w14:textId="77777777" w:rsidR="00C403F7" w:rsidRPr="00081D27" w:rsidRDefault="00C403F7" w:rsidP="006A1F4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81D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Reuse the same receiver model for MMSE-IRC in TR36.884.</w:t>
                            </w:r>
                          </w:p>
                          <w:p w14:paraId="539F7373" w14:textId="77777777" w:rsidR="00C403F7" w:rsidRPr="00081D27" w:rsidRDefault="00C403F7" w:rsidP="0079772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081D2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Baseline receiver assumption (for performance gain study only)</w:t>
                            </w:r>
                          </w:p>
                          <w:p w14:paraId="271CEE27" w14:textId="77777777" w:rsidR="00C403F7" w:rsidRPr="00081D27" w:rsidRDefault="00C403F7" w:rsidP="00797722">
                            <w:pPr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81D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MMSE receiver as defined in TR36.884</w:t>
                            </w:r>
                            <w:r w:rsidRPr="00081D27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BE90CD0" w14:textId="77777777" w:rsidR="00C403F7" w:rsidRPr="00081D27" w:rsidRDefault="00C403F7" w:rsidP="002F16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081D2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Signaling model</w:t>
                            </w:r>
                          </w:p>
                          <w:p w14:paraId="569D3558" w14:textId="77777777" w:rsidR="00C403F7" w:rsidRPr="00081D27" w:rsidRDefault="00C403F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81D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Reuse the same signaling model in TR36.884 with agnostic to the waveform.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F5636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" filled="f" strokeweight=".5pt">
                <v:textbox style="mso-fit-shape-to-text:t">
                  <w:txbxContent>
                    <w:p w14:paraId="40AA7425" w14:textId="77777777" w:rsidR="00C403F7" w:rsidRPr="00081D27" w:rsidRDefault="00C403F7" w:rsidP="006A1F4D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081D2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 xml:space="preserve">MMSE-IRC </w:t>
                      </w:r>
                      <w:r w:rsidRPr="00081D27">
                        <w:rPr>
                          <w:rFonts w:ascii="Times New Roman" w:eastAsia="DengXi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Receiver assumption</w:t>
                      </w:r>
                    </w:p>
                    <w:p w14:paraId="66367E7D" w14:textId="77777777" w:rsidR="00C403F7" w:rsidRPr="00081D27" w:rsidRDefault="00C403F7" w:rsidP="006A1F4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81D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Reuse the same receiver model for MMSE-IRC in TR36.884.</w:t>
                      </w:r>
                    </w:p>
                    <w:p w14:paraId="539F7373" w14:textId="77777777" w:rsidR="00C403F7" w:rsidRPr="00081D27" w:rsidRDefault="00C403F7" w:rsidP="00797722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081D2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Baseline receiver assumption (for performance gain study only)</w:t>
                      </w:r>
                    </w:p>
                    <w:p w14:paraId="271CEE27" w14:textId="77777777" w:rsidR="00C403F7" w:rsidRPr="00081D27" w:rsidRDefault="00C403F7" w:rsidP="00797722">
                      <w:pPr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</w:rPr>
                      </w:pPr>
                      <w:r w:rsidRPr="00081D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MMSE receiver as defined in TR36.884</w:t>
                      </w:r>
                      <w:r w:rsidRPr="00081D27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14:paraId="1BE90CD0" w14:textId="77777777" w:rsidR="00C403F7" w:rsidRPr="00081D27" w:rsidRDefault="00C403F7" w:rsidP="002F16B0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081D2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Signaling model</w:t>
                      </w:r>
                    </w:p>
                    <w:p w14:paraId="569D3558" w14:textId="77777777" w:rsidR="00C403F7" w:rsidRPr="00081D27" w:rsidRDefault="00C403F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81D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Reuse the same signaling model in TR36.884 with agnostic to the waveform.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5AA27A3" w14:textId="39783682" w:rsidR="004C02D2" w:rsidRPr="00596334" w:rsidRDefault="00040219" w:rsidP="004C02D2">
      <w:r>
        <w:t>In this contribution,</w:t>
      </w:r>
      <w:r w:rsidR="00F649EE">
        <w:rPr>
          <w:rFonts w:hint="eastAsia"/>
        </w:rPr>
        <w:t xml:space="preserve"> the open issues like </w:t>
      </w:r>
      <w:r w:rsidR="00610406">
        <w:rPr>
          <w:rFonts w:hint="eastAsia"/>
        </w:rPr>
        <w:t>interference</w:t>
      </w:r>
      <w:r w:rsidR="00C403F7">
        <w:rPr>
          <w:rFonts w:hint="eastAsia"/>
        </w:rPr>
        <w:t xml:space="preserve"> profile</w:t>
      </w:r>
      <w:r w:rsidR="00610406">
        <w:rPr>
          <w:rFonts w:hint="eastAsia"/>
        </w:rPr>
        <w:t xml:space="preserve"> </w:t>
      </w:r>
      <w:r w:rsidR="00610406">
        <w:t>definition</w:t>
      </w:r>
      <w:r w:rsidR="00610406">
        <w:rPr>
          <w:rFonts w:hint="eastAsia"/>
        </w:rPr>
        <w:t>, link level simulation configurations will be furtherly discussed</w:t>
      </w:r>
      <w:r w:rsidR="004C02D2">
        <w:t xml:space="preserve">.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395C039" w:rsidR="00EA6500" w:rsidRPr="00EA6500" w:rsidRDefault="001816BC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60B6B121" w14:textId="5BB63B25" w:rsidR="00435877" w:rsidRDefault="00435877" w:rsidP="00435877">
      <w:pPr>
        <w:pStyle w:val="Heading2"/>
      </w:pPr>
      <w:r>
        <w:rPr>
          <w:rFonts w:hint="eastAsia"/>
        </w:rPr>
        <w:t>2.1</w:t>
      </w:r>
      <w:r>
        <w:tab/>
      </w:r>
      <w:r>
        <w:rPr>
          <w:rFonts w:hint="eastAsia"/>
        </w:rPr>
        <w:t>General</w:t>
      </w:r>
    </w:p>
    <w:p w14:paraId="275DA523" w14:textId="77777777" w:rsidR="00CE4C5B" w:rsidRDefault="00CE4C5B" w:rsidP="00356CCF"/>
    <w:p w14:paraId="4385E1D3" w14:textId="38B0E732" w:rsidR="00CE4C5B" w:rsidRDefault="005F12B1" w:rsidP="00356CCF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A23EBB" wp14:editId="0C476D4E">
                <wp:simplePos x="0" y="0"/>
                <wp:positionH relativeFrom="column">
                  <wp:posOffset>0</wp:posOffset>
                </wp:positionH>
                <wp:positionV relativeFrom="paragraph">
                  <wp:posOffset>-3175</wp:posOffset>
                </wp:positionV>
                <wp:extent cx="1828800" cy="1828800"/>
                <wp:effectExtent l="0" t="0" r="12700" b="12700"/>
                <wp:wrapTopAndBottom/>
                <wp:docPr id="20734978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3BDFB4" w14:textId="77777777" w:rsidR="005F12B1" w:rsidRPr="003A3140" w:rsidRDefault="005F12B1" w:rsidP="0000311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A314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Test </w:t>
                            </w:r>
                            <w:proofErr w:type="gramStart"/>
                            <w:r w:rsidRPr="003A314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scenarios</w:t>
                            </w:r>
                            <w:proofErr w:type="gramEnd"/>
                          </w:p>
                          <w:p w14:paraId="5001F7CC" w14:textId="77777777" w:rsidR="005F12B1" w:rsidRPr="003A3140" w:rsidRDefault="005F12B1" w:rsidP="0000311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A314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Proposals:</w:t>
                            </w:r>
                          </w:p>
                          <w:p w14:paraId="768C2D3D" w14:textId="77777777" w:rsidR="005F12B1" w:rsidRPr="003A3140" w:rsidRDefault="005F12B1" w:rsidP="0000311A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A31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Proposal 1: Cover </w:t>
                            </w:r>
                            <w:proofErr w:type="spellStart"/>
                            <w:r w:rsidRPr="003A31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HomNet</w:t>
                            </w:r>
                            <w:proofErr w:type="spellEnd"/>
                            <w:r w:rsidRPr="003A31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and HetNet scenarios, i.e., DIP set1 and set2</w:t>
                            </w:r>
                            <w:r w:rsidRPr="003A3140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in TS36.104</w:t>
                            </w:r>
                          </w:p>
                          <w:p w14:paraId="7AB07F15" w14:textId="77777777" w:rsidR="005F12B1" w:rsidRPr="003A3140" w:rsidRDefault="005F12B1" w:rsidP="00277868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A31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Proposal 2: Consider the scenario with different TDD patterns between BS and discuss how to model the corresponding interference </w:t>
                            </w:r>
                            <w:proofErr w:type="gramStart"/>
                            <w:r w:rsidRPr="003A31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profile</w:t>
                            </w:r>
                            <w:proofErr w:type="gramEnd"/>
                          </w:p>
                          <w:p w14:paraId="0564678C" w14:textId="77777777" w:rsidR="00C5167A" w:rsidRPr="003A3140" w:rsidRDefault="00C5167A" w:rsidP="00C5167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A314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Network </w:t>
                            </w:r>
                            <w:proofErr w:type="gramStart"/>
                            <w:r w:rsidRPr="003A314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type</w:t>
                            </w:r>
                            <w:proofErr w:type="gramEnd"/>
                          </w:p>
                          <w:p w14:paraId="06CE3A97" w14:textId="0761AF60" w:rsidR="00894895" w:rsidRPr="003A3140" w:rsidRDefault="00C5167A" w:rsidP="008A3DD0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A31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Only synchronous scenario</w:t>
                            </w:r>
                          </w:p>
                          <w:p w14:paraId="12E58AE9" w14:textId="77777777" w:rsidR="00894895" w:rsidRPr="003A3140" w:rsidRDefault="00894895" w:rsidP="00894895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A23EBB" id="_x0000_s1027" type="#_x0000_t202" style="position:absolute;margin-left:0;margin-top:-.2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" filled="f" strokeweight=".5pt">
                <v:textbox style="mso-fit-shape-to-text:t">
                  <w:txbxContent>
                    <w:p w14:paraId="6C3BDFB4" w14:textId="77777777" w:rsidR="005F12B1" w:rsidRPr="003A3140" w:rsidRDefault="005F12B1" w:rsidP="0000311A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3A314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Test scenarios</w:t>
                      </w:r>
                    </w:p>
                    <w:p w14:paraId="5001F7CC" w14:textId="77777777" w:rsidR="005F12B1" w:rsidRPr="003A3140" w:rsidRDefault="005F12B1" w:rsidP="0000311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3A314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Proposals:</w:t>
                      </w:r>
                    </w:p>
                    <w:p w14:paraId="768C2D3D" w14:textId="77777777" w:rsidR="005F12B1" w:rsidRPr="003A3140" w:rsidRDefault="005F12B1" w:rsidP="0000311A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A31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Proposal 1: Cover HomNet and HetNet scenarios, i.e., DIP set1 and set2</w:t>
                      </w:r>
                      <w:r w:rsidRPr="003A3140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 in TS36.104</w:t>
                      </w:r>
                    </w:p>
                    <w:p w14:paraId="7AB07F15" w14:textId="77777777" w:rsidR="005F12B1" w:rsidRPr="003A3140" w:rsidRDefault="005F12B1" w:rsidP="00277868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A31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Proposal 2: Consider the scenario with different TDD patterns between BS and discuss how to model the corresponding interference profile</w:t>
                      </w:r>
                    </w:p>
                    <w:p w14:paraId="0564678C" w14:textId="77777777" w:rsidR="00C5167A" w:rsidRPr="003A3140" w:rsidRDefault="00C5167A" w:rsidP="00C5167A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3A314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Network type</w:t>
                      </w:r>
                    </w:p>
                    <w:p w14:paraId="06CE3A97" w14:textId="0761AF60" w:rsidR="00894895" w:rsidRPr="003A3140" w:rsidRDefault="00C5167A" w:rsidP="008A3DD0">
                      <w:pPr>
                        <w:pStyle w:val="ListParagraph"/>
                        <w:widowControl w:val="0"/>
                        <w:numPr>
                          <w:ilvl w:val="0"/>
                          <w:numId w:val="5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A3140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>Only synchronous scenario</w:t>
                      </w:r>
                    </w:p>
                    <w:p w14:paraId="12E58AE9" w14:textId="77777777" w:rsidR="00894895" w:rsidRPr="003A3140" w:rsidRDefault="00894895" w:rsidP="00894895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09177DB" w14:textId="0229028E" w:rsidR="00905AE6" w:rsidRPr="008841D3" w:rsidRDefault="000D3896" w:rsidP="00356CCF">
      <w:r>
        <w:rPr>
          <w:rFonts w:hint="eastAsia"/>
        </w:rPr>
        <w:t>There is an open issue on test scenario for</w:t>
      </w:r>
      <w:r w:rsidR="00BE6B24">
        <w:rPr>
          <w:rFonts w:hint="eastAsia"/>
        </w:rPr>
        <w:t xml:space="preserve"> NR</w:t>
      </w:r>
      <w:r>
        <w:rPr>
          <w:rFonts w:hint="eastAsia"/>
        </w:rPr>
        <w:t xml:space="preserve"> MMSE-IRC BS requirements. </w:t>
      </w:r>
      <w:r w:rsidR="00BE6B24">
        <w:rPr>
          <w:rFonts w:hint="eastAsia"/>
        </w:rPr>
        <w:t xml:space="preserve">In corresponding LTE BS requirements, both </w:t>
      </w:r>
      <w:proofErr w:type="spellStart"/>
      <w:r w:rsidR="00BE6B24">
        <w:rPr>
          <w:rFonts w:hint="eastAsia"/>
        </w:rPr>
        <w:t>HomNet</w:t>
      </w:r>
      <w:proofErr w:type="spellEnd"/>
      <w:r w:rsidR="00BE6B24">
        <w:rPr>
          <w:rFonts w:hint="eastAsia"/>
        </w:rPr>
        <w:t xml:space="preserve"> and HetNet are considered </w:t>
      </w:r>
      <w:proofErr w:type="gramStart"/>
      <w:r w:rsidR="00BE6B24">
        <w:rPr>
          <w:rFonts w:hint="eastAsia"/>
        </w:rPr>
        <w:t>and also</w:t>
      </w:r>
      <w:proofErr w:type="gramEnd"/>
      <w:r w:rsidR="00BE6B24">
        <w:rPr>
          <w:rFonts w:hint="eastAsia"/>
        </w:rPr>
        <w:t xml:space="preserve"> both the synchronization and asynchronization </w:t>
      </w:r>
      <w:r w:rsidR="00AA13D0">
        <w:rPr>
          <w:rFonts w:hint="eastAsia"/>
        </w:rPr>
        <w:t xml:space="preserve">networks are considered. </w:t>
      </w:r>
      <w:r w:rsidR="007843DA">
        <w:rPr>
          <w:rFonts w:hint="eastAsia"/>
        </w:rPr>
        <w:t xml:space="preserve">But in Rel-19 WID, it clearly </w:t>
      </w:r>
      <w:proofErr w:type="gramStart"/>
      <w:r w:rsidR="00AC325D">
        <w:rPr>
          <w:rFonts w:hint="eastAsia"/>
        </w:rPr>
        <w:t>limit</w:t>
      </w:r>
      <w:proofErr w:type="gramEnd"/>
      <w:r w:rsidR="007843DA">
        <w:rPr>
          <w:rFonts w:hint="eastAsia"/>
        </w:rPr>
        <w:t xml:space="preserve"> the scope </w:t>
      </w:r>
      <w:r w:rsidR="00AC325D">
        <w:rPr>
          <w:rFonts w:hint="eastAsia"/>
        </w:rPr>
        <w:t>to</w:t>
      </w:r>
      <w:r w:rsidR="007843DA">
        <w:rPr>
          <w:rFonts w:hint="eastAsia"/>
        </w:rPr>
        <w:t xml:space="preserve"> synchronization network deployment </w:t>
      </w:r>
      <w:r w:rsidR="00AC325D">
        <w:rPr>
          <w:rFonts w:hint="eastAsia"/>
        </w:rPr>
        <w:t>only</w:t>
      </w:r>
      <w:r w:rsidR="007843DA">
        <w:rPr>
          <w:rFonts w:hint="eastAsia"/>
        </w:rPr>
        <w:t xml:space="preserve">. </w:t>
      </w:r>
      <w:r w:rsidR="00AC325D">
        <w:rPr>
          <w:rFonts w:hint="eastAsia"/>
        </w:rPr>
        <w:t>It is stra</w:t>
      </w:r>
      <w:r w:rsidR="00BF6131">
        <w:rPr>
          <w:rFonts w:hint="eastAsia"/>
        </w:rPr>
        <w:t>nge to discuss a</w:t>
      </w:r>
      <w:r w:rsidR="00BF6131">
        <w:t>synchronization</w:t>
      </w:r>
      <w:r w:rsidR="00BF6131">
        <w:rPr>
          <w:rFonts w:hint="eastAsia"/>
        </w:rPr>
        <w:t xml:space="preserve"> network</w:t>
      </w:r>
      <w:r w:rsidR="00E641BB">
        <w:rPr>
          <w:rFonts w:hint="eastAsia"/>
        </w:rPr>
        <w:t xml:space="preserve"> </w:t>
      </w:r>
      <w:r w:rsidR="00BF6131">
        <w:rPr>
          <w:rFonts w:hint="eastAsia"/>
        </w:rPr>
        <w:t xml:space="preserve">scenario in RAN4 meeting. </w:t>
      </w:r>
      <w:r w:rsidR="00C5167A">
        <w:rPr>
          <w:rFonts w:hint="eastAsia"/>
        </w:rPr>
        <w:t xml:space="preserve">Furthermore, there is agreement in interference </w:t>
      </w:r>
      <w:r w:rsidR="008841D3">
        <w:rPr>
          <w:rFonts w:hint="eastAsia"/>
        </w:rPr>
        <w:t xml:space="preserve">model discussion that only </w:t>
      </w:r>
      <w:r w:rsidR="008841D3">
        <w:t>synchronous</w:t>
      </w:r>
      <w:r w:rsidR="008841D3">
        <w:rPr>
          <w:rFonts w:hint="eastAsia"/>
        </w:rPr>
        <w:t xml:space="preserve"> scenario is </w:t>
      </w:r>
      <w:r w:rsidR="008841D3">
        <w:t>considered</w:t>
      </w:r>
      <w:r w:rsidR="008841D3">
        <w:rPr>
          <w:rFonts w:hint="eastAsia"/>
        </w:rPr>
        <w:t xml:space="preserve">. </w:t>
      </w:r>
      <w:r w:rsidR="0036602A">
        <w:rPr>
          <w:rFonts w:hint="eastAsia"/>
        </w:rPr>
        <w:t>In that case, it is not proper to consider</w:t>
      </w:r>
      <w:r w:rsidR="008475B7">
        <w:rPr>
          <w:rFonts w:hint="eastAsia"/>
        </w:rPr>
        <w:t xml:space="preserve"> network deployment with </w:t>
      </w:r>
      <w:r w:rsidR="0036602A">
        <w:rPr>
          <w:rFonts w:hint="eastAsia"/>
        </w:rPr>
        <w:t>different TDD pattern</w:t>
      </w:r>
      <w:r w:rsidR="00DD08BA">
        <w:rPr>
          <w:rFonts w:hint="eastAsia"/>
        </w:rPr>
        <w:t xml:space="preserve"> in Rel-19 discussion</w:t>
      </w:r>
      <w:r w:rsidR="008475B7">
        <w:rPr>
          <w:rFonts w:hint="eastAsia"/>
        </w:rPr>
        <w:t xml:space="preserve">. </w:t>
      </w:r>
    </w:p>
    <w:p w14:paraId="1AD0092B" w14:textId="2F197308" w:rsidR="00597091" w:rsidRPr="00597091" w:rsidRDefault="00597091" w:rsidP="00597091">
      <w:pPr>
        <w:pStyle w:val="Proposal"/>
        <w:rPr>
          <w:rFonts w:eastAsiaTheme="minorEastAsia"/>
        </w:rPr>
      </w:pPr>
      <w:bookmarkStart w:id="3" w:name="_Toc178342517"/>
      <w:r>
        <w:rPr>
          <w:rFonts w:eastAsiaTheme="minorEastAsia" w:hint="eastAsia"/>
        </w:rPr>
        <w:t>Proposal 1</w:t>
      </w:r>
      <w:r>
        <w:rPr>
          <w:rFonts w:eastAsiaTheme="minorEastAsia"/>
        </w:rPr>
        <w:tab/>
      </w:r>
      <w:r>
        <w:rPr>
          <w:rFonts w:eastAsiaTheme="minorEastAsia" w:hint="eastAsia"/>
        </w:rPr>
        <w:t>Don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>t consider</w:t>
      </w:r>
      <w:r w:rsidR="005647CE">
        <w:rPr>
          <w:rFonts w:eastAsiaTheme="minorEastAsia" w:hint="eastAsia"/>
        </w:rPr>
        <w:t xml:space="preserve"> network deployment with</w:t>
      </w:r>
      <w:r>
        <w:rPr>
          <w:rFonts w:eastAsiaTheme="minorEastAsia" w:hint="eastAsia"/>
        </w:rPr>
        <w:t xml:space="preserve"> </w:t>
      </w:r>
      <w:r w:rsidR="005647CE">
        <w:rPr>
          <w:rFonts w:eastAsiaTheme="minorEastAsia" w:hint="eastAsia"/>
        </w:rPr>
        <w:t xml:space="preserve">different TDD </w:t>
      </w:r>
      <w:r w:rsidR="005647CE">
        <w:rPr>
          <w:rFonts w:eastAsiaTheme="minorEastAsia"/>
        </w:rPr>
        <w:t>pattern</w:t>
      </w:r>
      <w:r w:rsidR="005647CE">
        <w:rPr>
          <w:rFonts w:eastAsiaTheme="minorEastAsia" w:hint="eastAsia"/>
        </w:rPr>
        <w:t>s for R</w:t>
      </w:r>
      <w:r w:rsidR="003F47DF">
        <w:rPr>
          <w:rFonts w:eastAsiaTheme="minorEastAsia" w:hint="eastAsia"/>
        </w:rPr>
        <w:t>el-19 NR MMSE-IRC BS demodulation requirements.</w:t>
      </w:r>
      <w:bookmarkEnd w:id="3"/>
      <w:r w:rsidR="005647CE">
        <w:rPr>
          <w:rFonts w:eastAsiaTheme="minorEastAsia" w:hint="eastAsia"/>
        </w:rPr>
        <w:t xml:space="preserve"> </w:t>
      </w:r>
    </w:p>
    <w:p w14:paraId="60EBB7E1" w14:textId="350478FC" w:rsidR="00394EF7" w:rsidRDefault="00236F79" w:rsidP="003D3986">
      <w:r>
        <w:rPr>
          <w:rFonts w:hint="eastAsia"/>
        </w:rPr>
        <w:t xml:space="preserve">As for </w:t>
      </w:r>
      <w:proofErr w:type="spellStart"/>
      <w:r>
        <w:rPr>
          <w:rFonts w:hint="eastAsia"/>
        </w:rPr>
        <w:t>HomNet</w:t>
      </w:r>
      <w:proofErr w:type="spellEnd"/>
      <w:r>
        <w:rPr>
          <w:rFonts w:hint="eastAsia"/>
        </w:rPr>
        <w:t xml:space="preserve"> and HetNet, the interference profile could be </w:t>
      </w:r>
      <w:r w:rsidR="0041426D">
        <w:rPr>
          <w:rFonts w:hint="eastAsia"/>
        </w:rPr>
        <w:t>different and HetNet could have higher level for the strongest interfere</w:t>
      </w:r>
      <w:r w:rsidR="00FD2E6E">
        <w:rPr>
          <w:rFonts w:hint="eastAsia"/>
        </w:rPr>
        <w:t>r but lower level for the 2</w:t>
      </w:r>
      <w:r w:rsidR="00FD2E6E" w:rsidRPr="00FD2E6E">
        <w:rPr>
          <w:rFonts w:hint="eastAsia"/>
          <w:vertAlign w:val="superscript"/>
        </w:rPr>
        <w:t>nd</w:t>
      </w:r>
      <w:r w:rsidR="00FD2E6E">
        <w:rPr>
          <w:rFonts w:hint="eastAsia"/>
        </w:rPr>
        <w:t xml:space="preserve"> strongest interferer</w:t>
      </w:r>
      <w:r w:rsidR="00277A1C">
        <w:rPr>
          <w:rFonts w:hint="eastAsia"/>
        </w:rPr>
        <w:t>.</w:t>
      </w:r>
      <w:r w:rsidR="00373465">
        <w:rPr>
          <w:rFonts w:hint="eastAsia"/>
        </w:rPr>
        <w:t xml:space="preserve"> </w:t>
      </w:r>
      <w:r w:rsidR="00D50666">
        <w:rPr>
          <w:rFonts w:hint="eastAsia"/>
        </w:rPr>
        <w:t>Considering both deployment scenarios can keep a good requirement coverage</w:t>
      </w:r>
      <w:r w:rsidR="001B2D06">
        <w:rPr>
          <w:rFonts w:hint="eastAsia"/>
        </w:rPr>
        <w:t xml:space="preserve">, and extra test effort can be avoided by introducing proper applicability rules. </w:t>
      </w:r>
      <w:r w:rsidR="00373465">
        <w:rPr>
          <w:rFonts w:hint="eastAsia"/>
        </w:rPr>
        <w:t xml:space="preserve">In LTE requirements, the </w:t>
      </w:r>
      <w:proofErr w:type="spellStart"/>
      <w:r w:rsidR="00373465">
        <w:rPr>
          <w:rFonts w:hint="eastAsia"/>
        </w:rPr>
        <w:t>HomNet</w:t>
      </w:r>
      <w:proofErr w:type="spellEnd"/>
      <w:r w:rsidR="00373465">
        <w:rPr>
          <w:rFonts w:hint="eastAsia"/>
        </w:rPr>
        <w:t xml:space="preserve"> requirements </w:t>
      </w:r>
      <w:r w:rsidR="00D178EB">
        <w:rPr>
          <w:rFonts w:hint="eastAsia"/>
        </w:rPr>
        <w:t>won</w:t>
      </w:r>
      <w:r w:rsidR="00D178EB">
        <w:t>’</w:t>
      </w:r>
      <w:r w:rsidR="00D178EB">
        <w:rPr>
          <w:rFonts w:hint="eastAsia"/>
        </w:rPr>
        <w:t>t be applied to Local Area BS and Home BS</w:t>
      </w:r>
      <w:r w:rsidR="004346A0">
        <w:rPr>
          <w:rFonts w:hint="eastAsia"/>
        </w:rPr>
        <w:t xml:space="preserve"> by a</w:t>
      </w:r>
      <w:r w:rsidR="007F1370">
        <w:rPr>
          <w:rFonts w:hint="eastAsia"/>
        </w:rPr>
        <w:t>dding a</w:t>
      </w:r>
      <w:r w:rsidR="004346A0">
        <w:rPr>
          <w:rFonts w:hint="eastAsia"/>
        </w:rPr>
        <w:t xml:space="preserve"> note</w:t>
      </w:r>
      <w:r w:rsidR="007F1370">
        <w:rPr>
          <w:rFonts w:hint="eastAsia"/>
        </w:rPr>
        <w:t xml:space="preserve"> in the requirement table</w:t>
      </w:r>
      <w:r w:rsidR="00D178EB">
        <w:rPr>
          <w:rFonts w:hint="eastAsia"/>
        </w:rPr>
        <w:t>.</w:t>
      </w:r>
      <w:r w:rsidR="00483200">
        <w:rPr>
          <w:rFonts w:hint="eastAsia"/>
        </w:rPr>
        <w:t xml:space="preserve"> In </w:t>
      </w:r>
      <w:r w:rsidR="00AF7F1C">
        <w:rPr>
          <w:rFonts w:hint="eastAsia"/>
        </w:rPr>
        <w:t xml:space="preserve">NR </w:t>
      </w:r>
      <w:r w:rsidR="00AF7F1C">
        <w:t>requirements</w:t>
      </w:r>
      <w:r w:rsidR="00AF7F1C">
        <w:rPr>
          <w:rFonts w:hint="eastAsia"/>
        </w:rPr>
        <w:t xml:space="preserve">, the similar approach could be followed </w:t>
      </w:r>
      <w:r w:rsidR="009F14F3">
        <w:rPr>
          <w:rFonts w:hint="eastAsia"/>
        </w:rPr>
        <w:t xml:space="preserve">but the applicability rule could depend on manufactory declaration </w:t>
      </w:r>
      <w:r w:rsidR="00982F20">
        <w:rPr>
          <w:rFonts w:hint="eastAsia"/>
        </w:rPr>
        <w:t xml:space="preserve">on BS class </w:t>
      </w:r>
      <w:r w:rsidR="009F14F3">
        <w:rPr>
          <w:rFonts w:hint="eastAsia"/>
        </w:rPr>
        <w:t xml:space="preserve">(i.e. D.2 in 38.141-1 Table 4.6).  </w:t>
      </w:r>
      <w:r w:rsidR="00D178EB">
        <w:rPr>
          <w:rFonts w:hint="eastAsia"/>
        </w:rPr>
        <w:t xml:space="preserve"> </w:t>
      </w:r>
      <w:r w:rsidR="009825ED">
        <w:rPr>
          <w:rFonts w:hint="eastAsia"/>
        </w:rPr>
        <w:t xml:space="preserve"> </w:t>
      </w:r>
      <w:r w:rsidR="0041426D">
        <w:rPr>
          <w:rFonts w:hint="eastAsia"/>
        </w:rPr>
        <w:t xml:space="preserve">  </w:t>
      </w:r>
    </w:p>
    <w:p w14:paraId="108E3F90" w14:textId="1CB1C036" w:rsidR="00CB2D1F" w:rsidRPr="00982F20" w:rsidRDefault="003B2D6B" w:rsidP="003B2D6B">
      <w:pPr>
        <w:pStyle w:val="Proposal"/>
        <w:rPr>
          <w:rFonts w:eastAsiaTheme="minorEastAsia"/>
        </w:rPr>
      </w:pPr>
      <w:bookmarkStart w:id="4" w:name="_Toc178342518"/>
      <w:r>
        <w:rPr>
          <w:rFonts w:eastAsiaTheme="minorEastAsia" w:hint="eastAsia"/>
        </w:rPr>
        <w:t>Proposal 2</w:t>
      </w:r>
      <w:r>
        <w:rPr>
          <w:rFonts w:eastAsiaTheme="minorEastAsia"/>
        </w:rPr>
        <w:tab/>
      </w:r>
      <w:r>
        <w:rPr>
          <w:rFonts w:eastAsiaTheme="minorEastAsia" w:hint="eastAsia"/>
        </w:rPr>
        <w:t xml:space="preserve">Consider both </w:t>
      </w:r>
      <w:proofErr w:type="spellStart"/>
      <w:r>
        <w:rPr>
          <w:rFonts w:eastAsiaTheme="minorEastAsia" w:hint="eastAsia"/>
        </w:rPr>
        <w:t>HomNet</w:t>
      </w:r>
      <w:proofErr w:type="spellEnd"/>
      <w:r>
        <w:rPr>
          <w:rFonts w:eastAsiaTheme="minorEastAsia" w:hint="eastAsia"/>
        </w:rPr>
        <w:t xml:space="preserve"> and HetNet deployment requirements and introduce applicability rule</w:t>
      </w:r>
      <w:r w:rsidR="005F12B1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 </w:t>
      </w:r>
      <w:r w:rsidR="00982F20">
        <w:rPr>
          <w:rFonts w:eastAsiaTheme="minorEastAsia" w:hint="eastAsia"/>
        </w:rPr>
        <w:t>based on BS class</w:t>
      </w:r>
      <w:r w:rsidR="00D93A13" w:rsidRPr="00394EF7">
        <w:t xml:space="preserve"> </w:t>
      </w:r>
      <w:r w:rsidR="00982F20">
        <w:rPr>
          <w:rFonts w:hint="eastAsia"/>
        </w:rPr>
        <w:t>(i.e. D.2 in 38.141-1 Table 4.6)</w:t>
      </w:r>
      <w:r w:rsidR="00982F20">
        <w:rPr>
          <w:rFonts w:eastAsiaTheme="minorEastAsia" w:hint="eastAsia"/>
        </w:rPr>
        <w:t>.</w:t>
      </w:r>
      <w:bookmarkEnd w:id="4"/>
    </w:p>
    <w:p w14:paraId="35B3C800" w14:textId="77777777" w:rsidR="00F54718" w:rsidRDefault="00F54718" w:rsidP="001D5F74"/>
    <w:p w14:paraId="191B25C3" w14:textId="4C33C9AA" w:rsidR="001D5F74" w:rsidRDefault="001D5F74" w:rsidP="001D5F74">
      <w:pPr>
        <w:pStyle w:val="Heading2"/>
      </w:pPr>
      <w:r>
        <w:t>2.</w:t>
      </w:r>
      <w:r w:rsidR="00A7199A">
        <w:rPr>
          <w:rFonts w:hint="eastAsia"/>
        </w:rPr>
        <w:t>2</w:t>
      </w:r>
      <w:r>
        <w:tab/>
        <w:t>Interference profile</w:t>
      </w:r>
    </w:p>
    <w:p w14:paraId="013C75BB" w14:textId="183E07CF" w:rsidR="009800B3" w:rsidRDefault="009800B3" w:rsidP="00CE53F2">
      <w:pPr>
        <w:pStyle w:val="Proposal"/>
        <w:rPr>
          <w:rFonts w:eastAsiaTheme="minorEastAsia"/>
        </w:rPr>
      </w:pPr>
    </w:p>
    <w:bookmarkStart w:id="5" w:name="_Toc178342519"/>
    <w:p w14:paraId="2C24B315" w14:textId="2C09211C" w:rsidR="009000E0" w:rsidRDefault="007E42DD" w:rsidP="00AF7A44">
      <w:pPr>
        <w:pStyle w:val="Proposal"/>
        <w:rPr>
          <w:rFonts w:eastAsia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47FEBE" wp14:editId="07B6E62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12700" b="15875"/>
                <wp:wrapTopAndBottom/>
                <wp:docPr id="14119893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67D82F" w14:textId="77777777" w:rsidR="007E42DD" w:rsidRPr="00CB5834" w:rsidRDefault="007E42DD" w:rsidP="007E42D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B583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Interference modelling criteria</w:t>
                            </w:r>
                          </w:p>
                          <w:p w14:paraId="06DD295E" w14:textId="77777777" w:rsidR="007E42DD" w:rsidRPr="00CB5834" w:rsidRDefault="007E42DD" w:rsidP="00CD4188">
                            <w:pPr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="284" w:hanging="284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B5834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Candidate options on interference modelling criteria:</w:t>
                            </w:r>
                          </w:p>
                          <w:p w14:paraId="6D88A7A7" w14:textId="77777777" w:rsidR="007E42DD" w:rsidRPr="00CB5834" w:rsidRDefault="007E42DD" w:rsidP="00CD4188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B583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Option 1: Use INR-based modelling + SNR-based requirement definition criteria and transfer the DIP value into INR </w:t>
                            </w:r>
                            <w:proofErr w:type="gramStart"/>
                            <w:r w:rsidRPr="00CB583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value</w:t>
                            </w:r>
                            <w:proofErr w:type="gramEnd"/>
                          </w:p>
                          <w:p w14:paraId="2E94ADD3" w14:textId="77777777" w:rsidR="007E42DD" w:rsidRPr="00CB5834" w:rsidRDefault="007E42DD" w:rsidP="00CD4188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B583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Option 2: DIP-based modelling</w:t>
                            </w:r>
                          </w:p>
                          <w:p w14:paraId="18DD50BF" w14:textId="77777777" w:rsidR="007E42DD" w:rsidRPr="00CB5834" w:rsidRDefault="007E42DD" w:rsidP="00CD4188">
                            <w:pPr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="284" w:hanging="284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B5834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Candidate options on DIP definition:</w:t>
                            </w:r>
                          </w:p>
                          <w:p w14:paraId="7D6F61BC" w14:textId="77777777" w:rsidR="007E42DD" w:rsidRPr="00CB5834" w:rsidRDefault="007E42DD" w:rsidP="00CA6CA6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B583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Option 1: Reuse definition of DIP in sub-clause B.6.1 of TS 36.104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47FEBE" id="_x0000_s1028" type="#_x0000_t202" style="position:absolute;left:0;text-align:left;margin-left:0;margin-top:-.0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" filled="f" strokeweight=".5pt">
                <v:textbox style="mso-fit-shape-to-text:t">
                  <w:txbxContent>
                    <w:p w14:paraId="0C67D82F" w14:textId="77777777" w:rsidR="007E42DD" w:rsidRPr="00CB5834" w:rsidRDefault="007E42DD" w:rsidP="007E42D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B583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Interference modelling criteria</w:t>
                      </w:r>
                    </w:p>
                    <w:p w14:paraId="06DD295E" w14:textId="77777777" w:rsidR="007E42DD" w:rsidRPr="00CB5834" w:rsidRDefault="007E42DD" w:rsidP="00CD4188">
                      <w:pPr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="284" w:hanging="284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B5834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>Candidate options on interference modelling criteria:</w:t>
                      </w:r>
                    </w:p>
                    <w:p w14:paraId="6D88A7A7" w14:textId="77777777" w:rsidR="007E42DD" w:rsidRPr="00CB5834" w:rsidRDefault="007E42DD" w:rsidP="00CD4188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52" w:hanging="283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B583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Option 1: Use INR-based modelling + SNR-based requirement definition criteria and transfer the DIP value into INR value</w:t>
                      </w:r>
                    </w:p>
                    <w:p w14:paraId="2E94ADD3" w14:textId="77777777" w:rsidR="007E42DD" w:rsidRPr="00CB5834" w:rsidRDefault="007E42DD" w:rsidP="00CD4188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52" w:hanging="283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B583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Option 2: DIP-based modelling</w:t>
                      </w:r>
                    </w:p>
                    <w:p w14:paraId="18DD50BF" w14:textId="77777777" w:rsidR="007E42DD" w:rsidRPr="00CB5834" w:rsidRDefault="007E42DD" w:rsidP="00CD4188">
                      <w:pPr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="284" w:hanging="284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B5834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>Candidate options on DIP definition:</w:t>
                      </w:r>
                    </w:p>
                    <w:p w14:paraId="7D6F61BC" w14:textId="77777777" w:rsidR="007E42DD" w:rsidRPr="00CB5834" w:rsidRDefault="007E42DD" w:rsidP="00CA6CA6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52" w:hanging="283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B583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Option 1: Reuse definition of DIP in sub-clause B.6.1 of TS 36.104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bookmarkEnd w:id="5"/>
      <w:r w:rsidR="002A5B3F">
        <w:rPr>
          <w:rFonts w:ascii="Times New Roman" w:eastAsiaTheme="minorEastAsia" w:hAnsi="Times New Roman" w:cs="Times New Roman" w:hint="eastAsia"/>
          <w:b w:val="0"/>
          <w:bCs w:val="0"/>
          <w:szCs w:val="20"/>
          <w:lang w:val="en-GB"/>
        </w:rPr>
        <w:t xml:space="preserve"> </w:t>
      </w:r>
    </w:p>
    <w:p w14:paraId="01E1F95B" w14:textId="77777777" w:rsidR="00C32A75" w:rsidRDefault="000440F1" w:rsidP="000440F1">
      <w:r>
        <w:rPr>
          <w:rFonts w:hint="eastAsia"/>
        </w:rPr>
        <w:lastRenderedPageBreak/>
        <w:t xml:space="preserve">As for </w:t>
      </w:r>
      <w:r w:rsidR="0093678A">
        <w:rPr>
          <w:rFonts w:hint="eastAsia"/>
        </w:rPr>
        <w:t xml:space="preserve">modeling criteria selection between DIP and INR, the INR </w:t>
      </w:r>
      <w:r w:rsidR="0093678A">
        <w:t>definition</w:t>
      </w:r>
      <w:r w:rsidR="0093678A">
        <w:rPr>
          <w:rFonts w:hint="eastAsia"/>
        </w:rPr>
        <w:t xml:space="preserve"> would be easier for link level simulation. The </w:t>
      </w:r>
      <w:r w:rsidR="002C70FC">
        <w:rPr>
          <w:rFonts w:hint="eastAsia"/>
        </w:rPr>
        <w:t xml:space="preserve">DIP method could be better to compare system level simulation results due to no changing of </w:t>
      </w:r>
      <w:proofErr w:type="spellStart"/>
      <w:r w:rsidR="009D6725">
        <w:rPr>
          <w:rFonts w:hint="eastAsia"/>
        </w:rPr>
        <w:t>DIPx</w:t>
      </w:r>
      <w:proofErr w:type="spellEnd"/>
      <w:r w:rsidR="009D6725">
        <w:rPr>
          <w:rFonts w:hint="eastAsia"/>
        </w:rPr>
        <w:t xml:space="preserve"> </w:t>
      </w:r>
      <w:r w:rsidR="006A5156">
        <w:rPr>
          <w:rFonts w:hint="eastAsia"/>
        </w:rPr>
        <w:t xml:space="preserve">even the number of </w:t>
      </w:r>
      <w:r w:rsidR="004177D1">
        <w:t>interferers</w:t>
      </w:r>
      <w:r w:rsidR="006A5156">
        <w:rPr>
          <w:rFonts w:hint="eastAsia"/>
        </w:rPr>
        <w:t xml:space="preserve"> is changed</w:t>
      </w:r>
      <w:r w:rsidR="002C70FC">
        <w:rPr>
          <w:rFonts w:hint="eastAsia"/>
        </w:rPr>
        <w:t xml:space="preserve">. </w:t>
      </w:r>
    </w:p>
    <w:p w14:paraId="1EB15A60" w14:textId="78C42741" w:rsidR="00C53295" w:rsidRDefault="00DF55DD" w:rsidP="000440F1">
      <w:r>
        <w:rPr>
          <w:rFonts w:hint="eastAsia"/>
        </w:rPr>
        <w:t xml:space="preserve">It is also possible to convert DIP value to INR value based on </w:t>
      </w:r>
      <w:r>
        <w:t>proper</w:t>
      </w:r>
      <w:r>
        <w:rPr>
          <w:rFonts w:hint="eastAsia"/>
        </w:rPr>
        <w:t xml:space="preserve"> assumptions</w:t>
      </w:r>
      <w:r w:rsidR="005872CE">
        <w:rPr>
          <w:rFonts w:hint="eastAsia"/>
        </w:rPr>
        <w:t xml:space="preserve">. In NR UE side </w:t>
      </w:r>
      <w:r w:rsidR="0066045D">
        <w:rPr>
          <w:rFonts w:hint="eastAsia"/>
        </w:rPr>
        <w:t xml:space="preserve">MMSE-IRC </w:t>
      </w:r>
      <w:r w:rsidR="005872CE">
        <w:rPr>
          <w:rFonts w:hint="eastAsia"/>
        </w:rPr>
        <w:t>demodulation requirement</w:t>
      </w:r>
      <w:r w:rsidR="0066045D">
        <w:rPr>
          <w:rFonts w:hint="eastAsia"/>
        </w:rPr>
        <w:t xml:space="preserve"> </w:t>
      </w:r>
      <w:r w:rsidR="0066045D">
        <w:t>definition</w:t>
      </w:r>
      <w:r w:rsidR="0066045D">
        <w:rPr>
          <w:rFonts w:hint="eastAsia"/>
        </w:rPr>
        <w:t>, INR values are used rather than DIP values used in LTE requirements. F</w:t>
      </w:r>
      <w:r w:rsidR="00C32A75">
        <w:rPr>
          <w:rFonts w:hint="eastAsia"/>
        </w:rPr>
        <w:t xml:space="preserve">ollowing sections will deliver a </w:t>
      </w:r>
      <w:r w:rsidR="00C32A75">
        <w:t>mathematical</w:t>
      </w:r>
      <w:r w:rsidR="00C32A75">
        <w:rPr>
          <w:rFonts w:hint="eastAsia"/>
        </w:rPr>
        <w:t xml:space="preserve"> derivation for </w:t>
      </w:r>
      <w:r w:rsidR="00C32A75">
        <w:t>conversion</w:t>
      </w:r>
      <w:r w:rsidR="00C32A75">
        <w:rPr>
          <w:rFonts w:hint="eastAsia"/>
        </w:rPr>
        <w:t xml:space="preserve">. </w:t>
      </w:r>
    </w:p>
    <w:p w14:paraId="2B9AD59F" w14:textId="16F90669" w:rsidR="001B46AF" w:rsidRPr="001B46AF" w:rsidRDefault="001B46AF" w:rsidP="001B46AF">
      <w:r w:rsidRPr="001B46AF">
        <w:t xml:space="preserve">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DIP</m:t>
            </m:r>
          </m:e>
          <m:sub>
            <m:r>
              <w:rPr>
                <w:rFonts w:ascii="Cambria Math" w:hAnsi="Cambria Math"/>
              </w:rPr>
              <m:t xml:space="preserve">x </m:t>
            </m:r>
          </m:sub>
        </m:sSub>
      </m:oMath>
      <w:r w:rsidRPr="001B46AF">
        <w:t xml:space="preserve">is defined by the ratio of the power of </w:t>
      </w:r>
      <m:oMath>
        <m:r>
          <w:rPr>
            <w:rFonts w:ascii="Cambria Math" w:hAnsi="Cambria Math"/>
          </w:rPr>
          <m:t>xth</m:t>
        </m:r>
      </m:oMath>
      <w:r w:rsidRPr="001B46AF">
        <w:t xml:space="preserve"> strongest interference to the power of all interference and noise. If we assume there are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UE </m:t>
            </m:r>
          </m:sub>
        </m:sSub>
      </m:oMath>
      <w:r w:rsidRPr="001B46AF">
        <w:t xml:space="preserve">in total UE transmitting simultaneously and the received signal power of wanted UE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1B46AF">
        <w:t xml:space="preserve">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</m:sub>
        </m:sSub>
        <m:r>
          <w:rPr>
            <w:rFonts w:ascii="Cambria Math" w:hAnsi="Cambria Math"/>
          </w:rPr>
          <m:t xml:space="preserve"> </m:t>
        </m:r>
      </m:oMath>
      <w:r w:rsidRPr="001B46AF">
        <w:t xml:space="preserve">are interferences. The thermal noise power of a certain channel bandwidth for all UE is the same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1B46AF">
        <w:t xml:space="preserve">. Then, </w:t>
      </w:r>
    </w:p>
    <w:p w14:paraId="6E01F3A0" w14:textId="6FE05901" w:rsidR="001B46AF" w:rsidRPr="001B46AF" w:rsidRDefault="008B2708" w:rsidP="001B46AF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DIP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oc</m:t>
                </m:r>
              </m:sub>
            </m:sSub>
          </m:den>
        </m:f>
        <m:r>
          <w:rPr>
            <w:rFonts w:ascii="Cambria Math" w:hAnsi="Cambria Math"/>
          </w:rPr>
          <m:t xml:space="preserve">, where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oc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  <m: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+σ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 w:rsidR="001B46AF" w:rsidRPr="001B46AF">
        <w:t xml:space="preserve"> </w:t>
      </w:r>
      <w:r w:rsidR="001B46AF" w:rsidRPr="001B46AF">
        <w:tab/>
        <w:t xml:space="preserve">      </w:t>
      </w:r>
      <w:r w:rsidR="001B46AF" w:rsidRPr="001B46AF">
        <w:rPr>
          <w:rFonts w:hint="eastAsia"/>
        </w:rPr>
        <w:t xml:space="preserve"> </w:t>
      </w:r>
      <w:r w:rsidR="001B46AF" w:rsidRPr="001B46AF">
        <w:tab/>
      </w:r>
      <w:r w:rsidR="001B46AF" w:rsidRPr="001B46AF">
        <w:rPr>
          <w:rFonts w:hint="eastAsia"/>
        </w:rPr>
        <w:t xml:space="preserve">           </w:t>
      </w:r>
      <w:r w:rsidR="001B46AF">
        <w:rPr>
          <w:rFonts w:hint="eastAsia"/>
        </w:rPr>
        <w:t xml:space="preserve"> </w:t>
      </w:r>
      <w:r w:rsidR="001B46AF" w:rsidRPr="001B46AF">
        <w:rPr>
          <w:rFonts w:hint="eastAsia"/>
        </w:rPr>
        <w:t xml:space="preserve"> </w:t>
      </w:r>
      <w:r w:rsidR="001B46AF" w:rsidRPr="001B46AF">
        <w:t>(2</w:t>
      </w:r>
      <w:r w:rsidR="001B46AF" w:rsidRPr="001B46AF">
        <w:rPr>
          <w:rFonts w:hint="eastAsia"/>
        </w:rPr>
        <w:t>.</w:t>
      </w:r>
      <w:r w:rsidR="001B46AF">
        <w:rPr>
          <w:rFonts w:hint="eastAsia"/>
        </w:rPr>
        <w:t>2</w:t>
      </w:r>
      <w:r w:rsidR="001B46AF" w:rsidRPr="001B46AF">
        <w:t>-1)</w:t>
      </w:r>
    </w:p>
    <w:p w14:paraId="6DD2C932" w14:textId="0EA427AB" w:rsidR="000C4AC7" w:rsidRPr="000C4AC7" w:rsidRDefault="000C4AC7" w:rsidP="000C4AC7">
      <w:r w:rsidRPr="000C4AC7">
        <w:rPr>
          <w:rFonts w:hint="eastAsia"/>
        </w:rPr>
        <w:t>Th</w:t>
      </w:r>
      <w:r>
        <w:rPr>
          <w:rFonts w:hint="eastAsia"/>
        </w:rPr>
        <w:t>e INR</w:t>
      </w:r>
      <w:r w:rsidRPr="000C4AC7">
        <w:rPr>
          <w:rFonts w:hint="eastAsia"/>
        </w:rPr>
        <w:t xml:space="preserve"> model is also widely used for interference level definition. </w:t>
      </w:r>
    </w:p>
    <w:p w14:paraId="4A7D62C6" w14:textId="7AA0302A" w:rsidR="000C4AC7" w:rsidRPr="000C4AC7" w:rsidRDefault="00C9276F" w:rsidP="000C4AC7">
      <w:pPr>
        <w:jc w:val="center"/>
      </w:pPr>
      <w:r>
        <w:rPr>
          <w:rFonts w:hint="eastAsia"/>
        </w:rPr>
        <w:t xml:space="preserve">     </w:t>
      </w:r>
      <w:r w:rsidR="000C4AC7">
        <w:rPr>
          <w:rFonts w:hint="eastAsia"/>
        </w:rPr>
        <w:t xml:space="preserve">    </w:t>
      </w:r>
      <w:r>
        <w:rPr>
          <w:rFonts w:hint="eastAsia"/>
        </w:rPr>
        <w:t xml:space="preserve">       </w:t>
      </w:r>
      <w:r w:rsidR="000C4AC7">
        <w:rPr>
          <w:rFonts w:hint="eastAsia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INR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or(i)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(j)</m:t>
                    </m:r>
                  </m:sup>
                </m:sSubSup>
              </m:e>
            </m:nary>
          </m:num>
          <m:den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oc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(j)</m:t>
                    </m:r>
                  </m:sup>
                </m:sSubSup>
              </m:e>
            </m:nary>
          </m:den>
        </m:f>
      </m:oMath>
      <w:r w:rsidR="000C4AC7" w:rsidRPr="000C4AC7">
        <w:rPr>
          <w:rFonts w:hint="eastAsia"/>
        </w:rPr>
        <w:t xml:space="preserve"> </w:t>
      </w:r>
      <w:r w:rsidR="000C4AC7" w:rsidRPr="000C4AC7">
        <w:tab/>
      </w:r>
      <w:r w:rsidR="000C4AC7">
        <w:rPr>
          <w:rFonts w:hint="eastAsia"/>
        </w:rPr>
        <w:t xml:space="preserve"> </w:t>
      </w:r>
      <w:r w:rsidR="000C4AC7" w:rsidRPr="000C4AC7">
        <w:tab/>
      </w:r>
      <w:r w:rsidR="000C4AC7" w:rsidRPr="000C4AC7">
        <w:rPr>
          <w:rFonts w:hint="eastAsia"/>
        </w:rPr>
        <w:t xml:space="preserve">          </w:t>
      </w:r>
      <w:r w:rsidR="000C4AC7">
        <w:rPr>
          <w:rFonts w:hint="eastAsia"/>
        </w:rPr>
        <w:t xml:space="preserve">  </w:t>
      </w:r>
      <w:r w:rsidR="000C4AC7" w:rsidRPr="000C4AC7">
        <w:rPr>
          <w:rFonts w:hint="eastAsia"/>
        </w:rPr>
        <w:t xml:space="preserve"> </w:t>
      </w:r>
      <w:r>
        <w:rPr>
          <w:rFonts w:hint="eastAsia"/>
        </w:rPr>
        <w:t xml:space="preserve">            </w:t>
      </w:r>
      <w:r w:rsidR="000C4AC7" w:rsidRPr="000C4AC7">
        <w:rPr>
          <w:rFonts w:hint="eastAsia"/>
        </w:rPr>
        <w:t xml:space="preserve">   </w:t>
      </w:r>
      <w:r w:rsidR="000C4AC7">
        <w:rPr>
          <w:rFonts w:hint="eastAsia"/>
        </w:rPr>
        <w:t xml:space="preserve">  </w:t>
      </w:r>
      <w:r w:rsidR="000C4AC7" w:rsidRPr="000C4AC7">
        <w:rPr>
          <w:rFonts w:hint="eastAsia"/>
        </w:rPr>
        <w:t xml:space="preserve">           (2.</w:t>
      </w:r>
      <w:r w:rsidR="000C4AC7">
        <w:rPr>
          <w:rFonts w:hint="eastAsia"/>
        </w:rPr>
        <w:t>2</w:t>
      </w:r>
      <w:r w:rsidR="000C4AC7" w:rsidRPr="000C4AC7">
        <w:rPr>
          <w:rFonts w:hint="eastAsia"/>
        </w:rPr>
        <w:t>-</w:t>
      </w:r>
      <w:r w:rsidR="000C4AC7">
        <w:rPr>
          <w:rFonts w:hint="eastAsia"/>
        </w:rPr>
        <w:t>2</w:t>
      </w:r>
      <w:r w:rsidR="000C4AC7" w:rsidRPr="000C4AC7">
        <w:rPr>
          <w:rFonts w:hint="eastAsia"/>
        </w:rPr>
        <w:t>)</w:t>
      </w:r>
    </w:p>
    <w:p w14:paraId="47431714" w14:textId="4C6AAF45" w:rsidR="000C4AC7" w:rsidRPr="000C4AC7" w:rsidRDefault="000C4AC7" w:rsidP="000C4AC7">
      <w:r w:rsidRPr="000C4AC7">
        <w:t>W</w:t>
      </w:r>
      <w:r w:rsidRPr="000C4AC7">
        <w:rPr>
          <w:rFonts w:hint="eastAsia"/>
        </w:rPr>
        <w:t xml:space="preserve">here,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or(i)</m:t>
            </m:r>
          </m:sub>
          <m:sup>
            <m:r>
              <w:rPr>
                <w:rFonts w:ascii="Cambria Math" w:hAnsi="Cambria Math"/>
              </w:rPr>
              <m:t>(j)</m:t>
            </m:r>
          </m:sup>
        </m:sSubSup>
      </m:oMath>
      <w:r w:rsidRPr="000C4AC7">
        <w:rPr>
          <w:rFonts w:hint="eastAsia"/>
        </w:rPr>
        <w:t xml:space="preserve"> is the </w:t>
      </w:r>
      <w:r w:rsidRPr="000C4AC7">
        <w:t>average received power spectral density from the i-</w:t>
      </w:r>
      <w:proofErr w:type="spellStart"/>
      <w:r w:rsidRPr="000C4AC7">
        <w:t>th</w:t>
      </w:r>
      <w:proofErr w:type="spellEnd"/>
      <w:r w:rsidRPr="000C4AC7">
        <w:t xml:space="preserve"> strongest interfering cell involved in the</w:t>
      </w:r>
      <w:r w:rsidRPr="000C4AC7">
        <w:rPr>
          <w:rFonts w:hint="eastAsia"/>
        </w:rPr>
        <w:t xml:space="preserve"> </w:t>
      </w:r>
      <w:r w:rsidRPr="000C4AC7">
        <w:t>requirement scenario on the j-</w:t>
      </w:r>
      <w:proofErr w:type="spellStart"/>
      <w:r w:rsidRPr="000C4AC7">
        <w:t>th</w:t>
      </w:r>
      <w:proofErr w:type="spellEnd"/>
      <w:r w:rsidRPr="000C4AC7">
        <w:t xml:space="preserve"> antenna connector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oc</m:t>
            </m:r>
          </m:sub>
          <m:sup>
            <m:r>
              <w:rPr>
                <w:rFonts w:ascii="Cambria Math" w:hAnsi="Cambria Math"/>
              </w:rPr>
              <m:t>(j)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Pr="000C4AC7">
        <w:rPr>
          <w:rFonts w:hint="eastAsia"/>
        </w:rPr>
        <w:t xml:space="preserve">is </w:t>
      </w:r>
      <w:r w:rsidRPr="000C4AC7">
        <w:t>the average power spectral density of a white noise</w:t>
      </w:r>
      <w:r w:rsidRPr="000C4AC7">
        <w:rPr>
          <w:rFonts w:hint="eastAsia"/>
        </w:rPr>
        <w:t xml:space="preserve"> </w:t>
      </w:r>
      <w:r w:rsidRPr="000C4AC7">
        <w:t>source</w:t>
      </w:r>
      <w:r w:rsidRPr="000C4AC7">
        <w:rPr>
          <w:rFonts w:hint="eastAsia"/>
        </w:rPr>
        <w:t xml:space="preserve"> on the </w:t>
      </w:r>
      <w:r w:rsidRPr="000C4AC7">
        <w:t>j-</w:t>
      </w:r>
      <w:proofErr w:type="spellStart"/>
      <w:r w:rsidRPr="000C4AC7">
        <w:t>th</w:t>
      </w:r>
      <w:proofErr w:type="spellEnd"/>
      <w:r w:rsidRPr="000C4AC7">
        <w:t xml:space="preserve"> antenna connector</w:t>
      </w:r>
      <w:r w:rsidRPr="000C4AC7">
        <w:rPr>
          <w:rFonts w:hint="eastAsia"/>
        </w:rPr>
        <w:t xml:space="preserve">. In 3GPP NR MMSE-IRC PDSCH inter-cell interference requirements, INR is used for interference model definition.  </w:t>
      </w:r>
    </w:p>
    <w:p w14:paraId="10371D3D" w14:textId="733B735B" w:rsidR="006F30C3" w:rsidRDefault="00DF539D" w:rsidP="000440F1">
      <w:r>
        <w:rPr>
          <w:rFonts w:hint="eastAsia"/>
        </w:rPr>
        <w:t>If we assume interference and wanted signal</w:t>
      </w:r>
      <w:r w:rsidR="00D62D7D">
        <w:rPr>
          <w:rFonts w:hint="eastAsia"/>
        </w:rPr>
        <w:t xml:space="preserve"> have same channel bandwidth</w:t>
      </w:r>
      <w:r w:rsidR="00A00E08">
        <w:rPr>
          <w:rFonts w:hint="eastAsia"/>
        </w:rPr>
        <w:t xml:space="preserve">, </w:t>
      </w:r>
      <w:r w:rsidR="00B54F4D">
        <w:rPr>
          <w:rFonts w:hint="eastAsia"/>
        </w:rPr>
        <w:t>we compare (2.2-1 and 2.2-2) and we can have</w:t>
      </w:r>
      <w:r w:rsidR="00F21C84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j=1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Rx</m:t>
                </m:r>
              </m:sub>
            </m:sSub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or(i)</m:t>
                </m:r>
              </m:sub>
              <m:sup>
                <m:r>
                  <w:rPr>
                    <w:rFonts w:ascii="Cambria Math" w:hAnsi="Cambria Math"/>
                  </w:rPr>
                  <m:t>(j)</m:t>
                </m:r>
              </m:sup>
            </m:sSubSup>
          </m:e>
        </m:nary>
      </m:oMath>
      <w:r w:rsidR="00F21C84">
        <w:rPr>
          <w:rFonts w:hint="eastAsia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j=1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Rx</m:t>
                </m:r>
              </m:sub>
            </m:sSub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oc</m:t>
                </m:r>
              </m:sub>
              <m:sup>
                <m:r>
                  <w:rPr>
                    <w:rFonts w:ascii="Cambria Math" w:hAnsi="Cambria Math"/>
                  </w:rPr>
                  <m:t>(j)</m:t>
                </m:r>
              </m:sup>
            </m:sSubSup>
          </m:e>
        </m:nary>
      </m:oMath>
      <w:r w:rsidR="00290F92">
        <w:rPr>
          <w:rFonts w:hint="eastAsia"/>
        </w:rPr>
        <w:t xml:space="preserve">, then we can have </w:t>
      </w:r>
    </w:p>
    <w:p w14:paraId="0F6E56B2" w14:textId="4C7A3042" w:rsidR="001A2EA3" w:rsidRDefault="008B2708" w:rsidP="001A2EA3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DIP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num>
          <m:den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INR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p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+1</m:t>
                </m:r>
              </m:e>
            </m:nary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INR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INR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e>
            </m:nary>
            <m:r>
              <w:rPr>
                <w:rFonts w:ascii="Cambria Math" w:hAnsi="Cambria Math"/>
              </w:rPr>
              <m:t>+1</m:t>
            </m:r>
          </m:den>
        </m:f>
      </m:oMath>
      <w:r w:rsidR="001A2EA3">
        <w:rPr>
          <w:rFonts w:hint="eastAsia"/>
        </w:rPr>
        <w:t xml:space="preserve">    </w:t>
      </w:r>
      <w:r w:rsidR="001A2EA3">
        <w:tab/>
      </w:r>
      <w:r w:rsidR="001A2EA3">
        <w:rPr>
          <w:rFonts w:hint="eastAsia"/>
        </w:rPr>
        <w:t xml:space="preserve">              (2.</w:t>
      </w:r>
      <w:r w:rsidR="00DB49E4">
        <w:rPr>
          <w:rFonts w:hint="eastAsia"/>
        </w:rPr>
        <w:t>2</w:t>
      </w:r>
      <w:r w:rsidR="001A2EA3">
        <w:rPr>
          <w:rFonts w:hint="eastAsia"/>
        </w:rPr>
        <w:t>-</w:t>
      </w:r>
      <w:r w:rsidR="00DB49E4">
        <w:rPr>
          <w:rFonts w:hint="eastAsia"/>
        </w:rPr>
        <w:t>3</w:t>
      </w:r>
      <w:r w:rsidR="001A2EA3">
        <w:rPr>
          <w:rFonts w:hint="eastAsia"/>
        </w:rPr>
        <w:t>)</w:t>
      </w:r>
    </w:p>
    <w:p w14:paraId="13C3AFEB" w14:textId="0F63F20E" w:rsidR="00290F92" w:rsidRDefault="009C1C15" w:rsidP="000440F1">
      <w:r>
        <w:rPr>
          <w:rFonts w:hint="eastAsia"/>
        </w:rPr>
        <w:t xml:space="preserve">On the other direction, </w:t>
      </w:r>
      <w:r w:rsidR="00F01AB3">
        <w:rPr>
          <w:rFonts w:hint="eastAsia"/>
        </w:rPr>
        <w:t>we can also express INR by DIP by evaluation on (2.2-3).</w:t>
      </w:r>
      <w:r w:rsidR="009663F7">
        <w:rPr>
          <w:rFonts w:hint="eastAsia"/>
        </w:rPr>
        <w:t xml:space="preserve"> </w:t>
      </w:r>
      <w:r w:rsidR="005F2B61">
        <w:rPr>
          <w:rFonts w:hint="eastAsia"/>
        </w:rPr>
        <w:t xml:space="preserve">By </w:t>
      </w:r>
      <w:r w:rsidR="005F2B61">
        <w:t>cumulate</w:t>
      </w:r>
      <w:r w:rsidR="005F2B61">
        <w:rPr>
          <w:rFonts w:hint="eastAsia"/>
        </w:rPr>
        <w:t xml:space="preserve"> all UEs</w:t>
      </w:r>
      <w:r w:rsidR="005F2B61">
        <w:t>’</w:t>
      </w:r>
      <w:r w:rsidR="005F2B61">
        <w:rPr>
          <w:rFonts w:hint="eastAsia"/>
        </w:rPr>
        <w:t xml:space="preserve"> </w:t>
      </w:r>
      <w:proofErr w:type="spellStart"/>
      <w:r w:rsidR="005F2B61">
        <w:rPr>
          <w:rFonts w:hint="eastAsia"/>
        </w:rPr>
        <w:t>DIP</w:t>
      </w:r>
      <w:r w:rsidR="00AD5171">
        <w:rPr>
          <w:rFonts w:hint="eastAsia"/>
        </w:rPr>
        <w:t>x</w:t>
      </w:r>
      <w:proofErr w:type="spellEnd"/>
      <w:r w:rsidR="00AD5171">
        <w:rPr>
          <w:rFonts w:hint="eastAsia"/>
        </w:rPr>
        <w:t>, we could have:</w:t>
      </w:r>
    </w:p>
    <w:p w14:paraId="41ADF191" w14:textId="3364BF21" w:rsidR="00AD5171" w:rsidRDefault="008B2708" w:rsidP="00291C16">
      <w:pPr>
        <w:jc w:val="center"/>
      </w:pP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j=1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  <m: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DIP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nary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INR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INR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e>
            </m:nary>
            <m:r>
              <w:rPr>
                <w:rFonts w:ascii="Cambria Math" w:hAnsi="Cambria Math"/>
              </w:rPr>
              <m:t>+1</m:t>
            </m:r>
          </m:den>
        </m:f>
        <m:r>
          <w:rPr>
            <w:rFonts w:ascii="Cambria Math" w:hAnsi="Cambria Math"/>
          </w:rPr>
          <m:t>=1-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INR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e>
            </m:nary>
            <m:r>
              <w:rPr>
                <w:rFonts w:ascii="Cambria Math" w:hAnsi="Cambria Math"/>
              </w:rPr>
              <m:t>+1</m:t>
            </m:r>
          </m:den>
        </m:f>
      </m:oMath>
      <w:r w:rsidR="00291C16">
        <w:rPr>
          <w:rFonts w:hint="eastAsia"/>
        </w:rPr>
        <w:t xml:space="preserve">                        (2.2-4)</w:t>
      </w:r>
    </w:p>
    <w:p w14:paraId="3D59A570" w14:textId="3CCD4E4E" w:rsidR="00B54F4D" w:rsidRDefault="00243153" w:rsidP="000440F1">
      <w:r>
        <w:rPr>
          <w:rFonts w:hint="eastAsia"/>
        </w:rPr>
        <w:t>Compare (2.2-3) and (2.2-4)</w:t>
      </w:r>
      <w:r w:rsidR="00196964">
        <w:rPr>
          <w:rFonts w:hint="eastAsia"/>
        </w:rPr>
        <w:t xml:space="preserve">, </w:t>
      </w:r>
      <w:r>
        <w:rPr>
          <w:rFonts w:hint="eastAsia"/>
        </w:rPr>
        <w:t>remov</w:t>
      </w:r>
      <w:r w:rsidR="00196964">
        <w:rPr>
          <w:rFonts w:hint="eastAsia"/>
        </w:rPr>
        <w:t xml:space="preserve">ing </w:t>
      </w:r>
      <w:r>
        <w:rPr>
          <w:rFonts w:hint="eastAsia"/>
        </w:rPr>
        <w:t xml:space="preserve">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j=1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  <m: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INR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nary>
      </m:oMath>
      <w:r w:rsidR="00196964">
        <w:rPr>
          <w:rFonts w:hint="eastAsia"/>
        </w:rPr>
        <w:t xml:space="preserve"> and align the </w:t>
      </w:r>
      <w:r w:rsidR="00E85977">
        <w:rPr>
          <w:rFonts w:hint="eastAsia"/>
        </w:rPr>
        <w:t>indicator in accumulation</w:t>
      </w:r>
      <w:r>
        <w:rPr>
          <w:rFonts w:hint="eastAsia"/>
        </w:rPr>
        <w:t>, we can get</w:t>
      </w:r>
      <w:r w:rsidR="0001103E">
        <w:rPr>
          <w:rFonts w:hint="eastAsia"/>
        </w:rPr>
        <w:t>:</w:t>
      </w:r>
    </w:p>
    <w:p w14:paraId="2E1A3EF7" w14:textId="44742ED1" w:rsidR="009701F4" w:rsidRDefault="008B2708" w:rsidP="00DC1669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INR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DIP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*(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  <m: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INR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+1)</m:t>
            </m:r>
          </m:e>
        </m:nary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DIP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DIP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den>
        </m:f>
      </m:oMath>
      <w:r w:rsidR="00DC1669">
        <w:rPr>
          <w:rFonts w:hint="eastAsia"/>
        </w:rPr>
        <w:t xml:space="preserve">            </w:t>
      </w:r>
      <w:r w:rsidR="00C45093">
        <w:rPr>
          <w:rFonts w:hint="eastAsia"/>
        </w:rPr>
        <w:t xml:space="preserve">           </w:t>
      </w:r>
      <w:r w:rsidR="00DC1669">
        <w:rPr>
          <w:rFonts w:hint="eastAsia"/>
        </w:rPr>
        <w:t>(2.</w:t>
      </w:r>
      <w:r w:rsidR="00C45093">
        <w:rPr>
          <w:rFonts w:hint="eastAsia"/>
        </w:rPr>
        <w:t>2</w:t>
      </w:r>
      <w:r w:rsidR="00DC1669">
        <w:rPr>
          <w:rFonts w:hint="eastAsia"/>
        </w:rPr>
        <w:t>-</w:t>
      </w:r>
      <w:r w:rsidR="00C45093">
        <w:rPr>
          <w:rFonts w:hint="eastAsia"/>
        </w:rPr>
        <w:t>5</w:t>
      </w:r>
      <w:r w:rsidR="00DC1669">
        <w:rPr>
          <w:rFonts w:hint="eastAsia"/>
        </w:rPr>
        <w:t>)</w:t>
      </w:r>
    </w:p>
    <w:p w14:paraId="408BF64A" w14:textId="554D2C64" w:rsidR="00DF55DD" w:rsidRDefault="00903FF0" w:rsidP="000440F1">
      <w:r>
        <w:rPr>
          <w:rFonts w:hint="eastAsia"/>
        </w:rPr>
        <w:t>Based on (2.2-5), we can get INR values from DIP values under different inter</w:t>
      </w:r>
      <w:r w:rsidR="00412B8D">
        <w:rPr>
          <w:rFonts w:hint="eastAsia"/>
        </w:rPr>
        <w:t>ferer scenarios.</w:t>
      </w:r>
    </w:p>
    <w:p w14:paraId="7516417D" w14:textId="77777777" w:rsidR="00080931" w:rsidRPr="00007AC5" w:rsidRDefault="00080931" w:rsidP="00080931">
      <w:pPr>
        <w:pStyle w:val="ListParagraph"/>
        <w:numPr>
          <w:ilvl w:val="0"/>
          <w:numId w:val="33"/>
        </w:numPr>
      </w:pPr>
      <w:r w:rsidRPr="00007AC5">
        <w:rPr>
          <w:rFonts w:hint="eastAsia"/>
        </w:rPr>
        <w:t xml:space="preserve">For 1 interferer only scenario,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INR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DIP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DIP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 w:rsidRPr="00007AC5">
        <w:rPr>
          <w:rFonts w:hint="eastAsia"/>
        </w:rPr>
        <w:t xml:space="preserve"> </w:t>
      </w:r>
      <w:r w:rsidRPr="00007AC5">
        <w:tab/>
      </w:r>
    </w:p>
    <w:p w14:paraId="71DB3FE2" w14:textId="77777777" w:rsidR="00080931" w:rsidRDefault="00080931" w:rsidP="00080931">
      <w:pPr>
        <w:pStyle w:val="ListParagraph"/>
        <w:numPr>
          <w:ilvl w:val="0"/>
          <w:numId w:val="33"/>
        </w:numPr>
      </w:pPr>
      <w:r w:rsidRPr="00007AC5">
        <w:rPr>
          <w:rFonts w:hint="eastAsia"/>
        </w:rPr>
        <w:t>For 2 interferers scenario</w:t>
      </w:r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INR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DIP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DIP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DIP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Pr="00007AC5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INR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DIP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DIP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DIP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Pr="00007AC5">
        <w:rPr>
          <w:rFonts w:hint="eastAsia"/>
        </w:rPr>
        <w:t xml:space="preserve">              </w:t>
      </w:r>
    </w:p>
    <w:p w14:paraId="5F0B861D" w14:textId="77777777" w:rsidR="00412B8D" w:rsidRPr="00DF55DD" w:rsidRDefault="00412B8D" w:rsidP="00080931">
      <w:pPr>
        <w:pStyle w:val="ListParagraph"/>
      </w:pPr>
    </w:p>
    <w:p w14:paraId="6CBDF62F" w14:textId="77777777" w:rsidR="005872CE" w:rsidRPr="005872CE" w:rsidRDefault="001642DC" w:rsidP="001642DC">
      <w:pPr>
        <w:pStyle w:val="Observation"/>
      </w:pPr>
      <w:bookmarkStart w:id="6" w:name="_Toc178342509"/>
      <w:r>
        <w:rPr>
          <w:rFonts w:eastAsiaTheme="minorEastAsia" w:hint="eastAsia"/>
          <w:lang w:eastAsia="zh-CN"/>
        </w:rPr>
        <w:t>DIP interference definition is better for system level simulation result comparison and interference profile derivation for different number of interferer cases.</w:t>
      </w:r>
      <w:bookmarkEnd w:id="6"/>
    </w:p>
    <w:p w14:paraId="06F2DD48" w14:textId="1C40F10D" w:rsidR="00416103" w:rsidRPr="00416103" w:rsidRDefault="00416103" w:rsidP="001642DC">
      <w:pPr>
        <w:pStyle w:val="Observation"/>
      </w:pPr>
      <w:bookmarkStart w:id="7" w:name="_Toc178342510"/>
      <w:r>
        <w:rPr>
          <w:rFonts w:eastAsiaTheme="minorEastAsia" w:hint="eastAsia"/>
          <w:lang w:eastAsia="zh-CN"/>
        </w:rPr>
        <w:t>NR UE MMSE-IRC demodulation requirements are defined based on INR values rather than DIP values used in corresponding LTE requirements.</w:t>
      </w:r>
      <w:bookmarkEnd w:id="7"/>
    </w:p>
    <w:p w14:paraId="26CF3CB6" w14:textId="201766B0" w:rsidR="001B134E" w:rsidRDefault="005872CE" w:rsidP="001642DC">
      <w:pPr>
        <w:pStyle w:val="Observation"/>
      </w:pPr>
      <w:bookmarkStart w:id="8" w:name="_Toc178342511"/>
      <w:r>
        <w:rPr>
          <w:rFonts w:eastAsiaTheme="minorEastAsia" w:hint="eastAsia"/>
          <w:lang w:eastAsia="zh-CN"/>
        </w:rPr>
        <w:t xml:space="preserve">It is possible to convert </w:t>
      </w:r>
      <w:r w:rsidR="00746554">
        <w:rPr>
          <w:rFonts w:eastAsiaTheme="minorEastAsia" w:hint="eastAsia"/>
          <w:lang w:eastAsia="zh-CN"/>
        </w:rPr>
        <w:t>DIP values to INR values based on different number of interferer</w:t>
      </w:r>
      <w:r w:rsidR="008A350D">
        <w:rPr>
          <w:rFonts w:eastAsiaTheme="minorEastAsia" w:hint="eastAsia"/>
          <w:lang w:eastAsia="zh-CN"/>
        </w:rPr>
        <w:t>s</w:t>
      </w:r>
      <w:r w:rsidR="00746554">
        <w:rPr>
          <w:rFonts w:eastAsiaTheme="minorEastAsia" w:hint="eastAsia"/>
          <w:lang w:eastAsia="zh-CN"/>
        </w:rPr>
        <w:t>.</w:t>
      </w:r>
      <w:bookmarkEnd w:id="8"/>
      <w:r w:rsidR="00746554">
        <w:rPr>
          <w:rFonts w:eastAsiaTheme="minorEastAsia" w:hint="eastAsia"/>
          <w:lang w:eastAsia="zh-CN"/>
        </w:rPr>
        <w:t xml:space="preserve"> </w:t>
      </w:r>
    </w:p>
    <w:p w14:paraId="29214E8C" w14:textId="41A4D389" w:rsidR="001B134E" w:rsidRPr="00C3139E" w:rsidRDefault="00C3139E" w:rsidP="00C3139E">
      <w:pPr>
        <w:pStyle w:val="Proposal"/>
        <w:rPr>
          <w:rFonts w:eastAsiaTheme="minorEastAsia"/>
        </w:rPr>
      </w:pPr>
      <w:bookmarkStart w:id="9" w:name="_Toc178342520"/>
      <w:r>
        <w:rPr>
          <w:rFonts w:eastAsiaTheme="minorEastAsia" w:hint="eastAsia"/>
        </w:rPr>
        <w:t xml:space="preserve">Proposal 3 </w:t>
      </w:r>
      <w:r>
        <w:rPr>
          <w:rFonts w:eastAsiaTheme="minorEastAsia"/>
        </w:rPr>
        <w:tab/>
      </w:r>
      <w:r>
        <w:rPr>
          <w:rFonts w:eastAsiaTheme="minorEastAsia" w:hint="eastAsia"/>
        </w:rPr>
        <w:t>Use INR values for NR BS MMSE-IRC demodulation requirement definition.</w:t>
      </w:r>
      <w:bookmarkEnd w:id="9"/>
      <w:r>
        <w:rPr>
          <w:rFonts w:eastAsiaTheme="minorEastAsia" w:hint="eastAsia"/>
        </w:rPr>
        <w:t xml:space="preserve"> </w:t>
      </w:r>
    </w:p>
    <w:p w14:paraId="4B498D93" w14:textId="5B212919" w:rsidR="00C3139E" w:rsidRDefault="000D170B" w:rsidP="000D170B">
      <w:pPr>
        <w:pStyle w:val="Proposal"/>
        <w:rPr>
          <w:rFonts w:eastAsiaTheme="minorEastAsia"/>
        </w:rPr>
      </w:pPr>
      <w:bookmarkStart w:id="10" w:name="_Toc178342521"/>
      <w:r>
        <w:rPr>
          <w:rFonts w:eastAsiaTheme="minorEastAsia" w:hint="eastAsia"/>
        </w:rPr>
        <w:t>Proposal</w:t>
      </w:r>
      <w:r w:rsidR="009C35C1">
        <w:rPr>
          <w:rFonts w:eastAsiaTheme="minorEastAsia" w:hint="eastAsia"/>
        </w:rPr>
        <w:t xml:space="preserve"> 4</w:t>
      </w:r>
      <w:r w:rsidR="009C35C1">
        <w:rPr>
          <w:rFonts w:eastAsiaTheme="minorEastAsia"/>
        </w:rPr>
        <w:tab/>
      </w:r>
      <w:r w:rsidR="009C35C1">
        <w:rPr>
          <w:rFonts w:eastAsiaTheme="minorEastAsia" w:hint="eastAsia"/>
        </w:rPr>
        <w:t>Use following formula to convert DIP values to INR values.</w:t>
      </w:r>
      <w:bookmarkEnd w:id="10"/>
      <w:r w:rsidR="009C35C1">
        <w:rPr>
          <w:rFonts w:eastAsiaTheme="minorEastAsia" w:hint="eastAsia"/>
        </w:rPr>
        <w:t xml:space="preserve"> </w:t>
      </w:r>
    </w:p>
    <w:p w14:paraId="0E0921EA" w14:textId="279DF009" w:rsidR="00A87B7D" w:rsidRPr="000D170B" w:rsidRDefault="00A87B7D" w:rsidP="000D170B">
      <w:pPr>
        <w:pStyle w:val="Proposal"/>
        <w:rPr>
          <w:rFonts w:eastAsiaTheme="minorEastAsia"/>
        </w:rPr>
      </w:pPr>
      <w:r>
        <w:rPr>
          <w:rFonts w:eastAsiaTheme="minorEastAsia"/>
        </w:rPr>
        <w:tab/>
      </w:r>
      <w:bookmarkStart w:id="11" w:name="_Toc178342522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INR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DIP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1-</m:t>
            </m:r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UE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DIP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den>
        </m:f>
      </m:oMath>
      <w:r>
        <w:rPr>
          <w:rFonts w:eastAsiaTheme="minorEastAsia" w:hint="eastAsi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UE</m:t>
            </m:r>
          </m:sub>
        </m:sSub>
      </m:oMath>
      <w:r w:rsidR="00D77E4C">
        <w:rPr>
          <w:rFonts w:eastAsiaTheme="minorEastAsia" w:hint="eastAsia"/>
        </w:rPr>
        <w:t xml:space="preserve"> is the total number of interfer</w:t>
      </w:r>
      <w:r w:rsidR="00955F37">
        <w:rPr>
          <w:rFonts w:eastAsiaTheme="minorEastAsia" w:hint="eastAsia"/>
        </w:rPr>
        <w:t>ers.</w:t>
      </w:r>
      <w:bookmarkEnd w:id="11"/>
    </w:p>
    <w:p w14:paraId="06467E47" w14:textId="77777777" w:rsidR="00CA124F" w:rsidRDefault="00CA124F" w:rsidP="00CA124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</w:pPr>
    </w:p>
    <w:p w14:paraId="27C5E3E7" w14:textId="7F1521D0" w:rsidR="00CA124F" w:rsidRPr="00CA124F" w:rsidRDefault="00CA124F" w:rsidP="00CA124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GB" w:eastAsia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BF2FCE" wp14:editId="21BF335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2700" b="23495"/>
                <wp:wrapTopAndBottom/>
                <wp:docPr id="879430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42F55D" w14:textId="77777777" w:rsidR="00CA124F" w:rsidRPr="00CA124F" w:rsidRDefault="00CA124F" w:rsidP="00CA124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en-GB"/>
                              </w:rPr>
                            </w:pPr>
                            <w:r w:rsidRPr="00CA124F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en-GB"/>
                              </w:rPr>
                              <w:t>Interference profile</w:t>
                            </w:r>
                          </w:p>
                          <w:p w14:paraId="3CCBE034" w14:textId="77777777" w:rsidR="00CA124F" w:rsidRPr="00CA124F" w:rsidRDefault="00CA124F" w:rsidP="00CA124F">
                            <w:pPr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="284" w:hanging="284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A124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Candidate options on interference modelling:  </w:t>
                            </w:r>
                          </w:p>
                          <w:p w14:paraId="7465089F" w14:textId="77777777" w:rsidR="00CA124F" w:rsidRPr="00CA124F" w:rsidRDefault="00CA124F" w:rsidP="00CA124F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A124F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Option 1: Reuse the same interference modelling as captured in B.6.2 in TS36.104, to transmit random 16QAM symbol for the neighbour </w:t>
                            </w:r>
                            <w:proofErr w:type="gramStart"/>
                            <w:r w:rsidRPr="00CA124F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PUSCH</w:t>
                            </w:r>
                            <w:proofErr w:type="gramEnd"/>
                          </w:p>
                          <w:p w14:paraId="6308C4E1" w14:textId="77777777" w:rsidR="00CA124F" w:rsidRPr="00CA124F" w:rsidRDefault="00CA124F" w:rsidP="00CA124F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A124F">
                              <w:rPr>
                                <w:rFonts w:ascii="Times New Roman" w:eastAsia="DengXian" w:hAnsi="Times New Roman" w:cs="Times New Roman" w:hint="eastAsia"/>
                                <w:sz w:val="20"/>
                                <w:szCs w:val="20"/>
                                <w:lang w:val="en-GB"/>
                              </w:rPr>
                              <w:t>O</w:t>
                            </w:r>
                            <w:r w:rsidRPr="00CA124F">
                              <w:rPr>
                                <w:rFonts w:ascii="Times New Roman" w:eastAsia="DengXi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ther options not </w:t>
                            </w:r>
                            <w:proofErr w:type="gramStart"/>
                            <w:r w:rsidRPr="00CA124F">
                              <w:rPr>
                                <w:rFonts w:ascii="Times New Roman" w:eastAsia="DengXi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precluded</w:t>
                            </w:r>
                            <w:proofErr w:type="gramEnd"/>
                          </w:p>
                          <w:p w14:paraId="6275D529" w14:textId="77777777" w:rsidR="00CA124F" w:rsidRPr="00CA124F" w:rsidRDefault="00CA124F" w:rsidP="00CA124F">
                            <w:pPr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="284" w:hanging="284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A124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On interference power level:</w:t>
                            </w:r>
                          </w:p>
                          <w:p w14:paraId="5D7F7589" w14:textId="77777777" w:rsidR="00CA124F" w:rsidRPr="00CA124F" w:rsidRDefault="00CA124F" w:rsidP="00CA124F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A124F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Reuse the LTE interference power level as a start point, and check performance gain of MMSE-IRC over baseline MMSE.</w:t>
                            </w:r>
                          </w:p>
                          <w:p w14:paraId="7DCCFB55" w14:textId="77777777" w:rsidR="00CA124F" w:rsidRPr="00CA124F" w:rsidRDefault="00CA124F" w:rsidP="00CA124F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A124F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It is not precluded for companies to bring system level simulation on other profiles. </w:t>
                            </w:r>
                          </w:p>
                          <w:p w14:paraId="3BD2E1AB" w14:textId="77777777" w:rsidR="00CA124F" w:rsidRPr="00CA124F" w:rsidRDefault="00CA124F" w:rsidP="00CA124F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A124F">
                              <w:rPr>
                                <w:rFonts w:ascii="Times New Roman" w:eastAsia="Times New Roman" w:hAnsi="Times New Roman" w:cs="Times New Roman" w:hint="eastAsia"/>
                                <w:sz w:val="20"/>
                                <w:szCs w:val="20"/>
                                <w:lang w:val="en-GB"/>
                              </w:rPr>
                              <w:t>F</w:t>
                            </w:r>
                            <w:r w:rsidRPr="00CA124F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FS how to account for HPUE in existing LTE profiles.</w:t>
                            </w:r>
                          </w:p>
                          <w:p w14:paraId="24282547" w14:textId="77777777" w:rsidR="00CA124F" w:rsidRPr="00CA124F" w:rsidRDefault="00CA124F" w:rsidP="00CA124F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332AEB90" w14:textId="77777777" w:rsidR="00CA124F" w:rsidRPr="00CA124F" w:rsidRDefault="00CA124F" w:rsidP="00CA124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en-GB"/>
                              </w:rPr>
                            </w:pPr>
                            <w:r w:rsidRPr="00CA124F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en-GB"/>
                              </w:rPr>
                              <w:t>Number of interferers</w:t>
                            </w:r>
                          </w:p>
                          <w:p w14:paraId="109BB3D4" w14:textId="77777777" w:rsidR="00CA124F" w:rsidRPr="00CA124F" w:rsidRDefault="00CA124F" w:rsidP="00CA124F">
                            <w:pPr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="284" w:hanging="284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A124F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Candidate options:</w:t>
                            </w:r>
                          </w:p>
                          <w:p w14:paraId="404E8E8D" w14:textId="77777777" w:rsidR="00CA124F" w:rsidRPr="00CA124F" w:rsidRDefault="00CA124F" w:rsidP="00CA124F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A124F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Option 1: Consider 1 interferer case for 2 Rx antenna and 2 interferers case for 4/8 Rx </w:t>
                            </w:r>
                            <w:proofErr w:type="gramStart"/>
                            <w:r w:rsidRPr="00CA124F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antenna</w:t>
                            </w:r>
                            <w:proofErr w:type="gramEnd"/>
                          </w:p>
                          <w:p w14:paraId="20BF9C74" w14:textId="77777777" w:rsidR="00CA124F" w:rsidRPr="00371AB0" w:rsidRDefault="00CA124F" w:rsidP="00371AB0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A124F">
                              <w:rPr>
                                <w:rFonts w:ascii="Times New Roman" w:eastAsia="DengXian" w:hAnsi="Times New Roman" w:cs="Times New Roman" w:hint="eastAsia"/>
                                <w:sz w:val="20"/>
                                <w:szCs w:val="20"/>
                                <w:lang w:val="en-GB"/>
                              </w:rPr>
                              <w:t>O</w:t>
                            </w:r>
                            <w:r w:rsidRPr="00CA124F">
                              <w:rPr>
                                <w:rFonts w:ascii="Times New Roman" w:eastAsia="DengXi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ther options not </w:t>
                            </w:r>
                            <w:proofErr w:type="gramStart"/>
                            <w:r w:rsidRPr="00CA124F">
                              <w:rPr>
                                <w:rFonts w:ascii="Times New Roman" w:eastAsia="DengXi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precluded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BF2FCE" id="_x0000_s1029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6D42F55D" w14:textId="77777777" w:rsidR="00CA124F" w:rsidRPr="00CA124F" w:rsidRDefault="00CA124F" w:rsidP="00CA124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en-GB"/>
                        </w:rPr>
                      </w:pPr>
                      <w:r w:rsidRPr="00CA124F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en-GB"/>
                        </w:rPr>
                        <w:t>Interference profile</w:t>
                      </w:r>
                    </w:p>
                    <w:p w14:paraId="3CCBE034" w14:textId="77777777" w:rsidR="00CA124F" w:rsidRPr="00CA124F" w:rsidRDefault="00CA124F" w:rsidP="00CA124F">
                      <w:pPr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="284" w:hanging="284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A124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 xml:space="preserve">Candidate options on interference modelling:  </w:t>
                      </w:r>
                    </w:p>
                    <w:p w14:paraId="7465089F" w14:textId="77777777" w:rsidR="00CA124F" w:rsidRPr="00CA124F" w:rsidRDefault="00CA124F" w:rsidP="00CA124F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52" w:hanging="283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A124F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Option 1: Reuse the same interference modelling as captured in B.6.2 in TS36.104, to transmit random 16QAM symbol for the neighbour PUSCH</w:t>
                      </w:r>
                    </w:p>
                    <w:p w14:paraId="6308C4E1" w14:textId="77777777" w:rsidR="00CA124F" w:rsidRPr="00CA124F" w:rsidRDefault="00CA124F" w:rsidP="00CA124F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52" w:hanging="283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A124F">
                        <w:rPr>
                          <w:rFonts w:ascii="Times New Roman" w:eastAsia="DengXian" w:hAnsi="Times New Roman" w:cs="Times New Roman" w:hint="eastAsia"/>
                          <w:sz w:val="20"/>
                          <w:szCs w:val="20"/>
                          <w:lang w:val="en-GB"/>
                        </w:rPr>
                        <w:t>O</w:t>
                      </w:r>
                      <w:r w:rsidRPr="00CA124F"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val="en-GB"/>
                        </w:rPr>
                        <w:t>ther options not precluded</w:t>
                      </w:r>
                    </w:p>
                    <w:p w14:paraId="6275D529" w14:textId="77777777" w:rsidR="00CA124F" w:rsidRPr="00CA124F" w:rsidRDefault="00CA124F" w:rsidP="00CA124F">
                      <w:pPr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="284" w:hanging="284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A124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>On interference power level:</w:t>
                      </w:r>
                    </w:p>
                    <w:p w14:paraId="5D7F7589" w14:textId="77777777" w:rsidR="00CA124F" w:rsidRPr="00CA124F" w:rsidRDefault="00CA124F" w:rsidP="00CA124F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52" w:hanging="283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A124F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Reuse the LTE interference power level as a start point, and check performance gain of MMSE-IRC over baseline MMSE.</w:t>
                      </w:r>
                    </w:p>
                    <w:p w14:paraId="7DCCFB55" w14:textId="77777777" w:rsidR="00CA124F" w:rsidRPr="00CA124F" w:rsidRDefault="00CA124F" w:rsidP="00CA124F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52" w:hanging="283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A124F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It is not precluded for companies to bring system level simulation on other profiles. </w:t>
                      </w:r>
                    </w:p>
                    <w:p w14:paraId="3BD2E1AB" w14:textId="77777777" w:rsidR="00CA124F" w:rsidRPr="00CA124F" w:rsidRDefault="00CA124F" w:rsidP="00CA124F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52" w:hanging="283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A124F">
                        <w:rPr>
                          <w:rFonts w:ascii="Times New Roman" w:eastAsia="Times New Roman" w:hAnsi="Times New Roman" w:cs="Times New Roman" w:hint="eastAsia"/>
                          <w:sz w:val="20"/>
                          <w:szCs w:val="20"/>
                          <w:lang w:val="en-GB"/>
                        </w:rPr>
                        <w:t>F</w:t>
                      </w:r>
                      <w:r w:rsidRPr="00CA124F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FS how to account for HPUE in existing LTE profiles.</w:t>
                      </w:r>
                    </w:p>
                    <w:p w14:paraId="24282547" w14:textId="77777777" w:rsidR="00CA124F" w:rsidRPr="00CA124F" w:rsidRDefault="00CA124F" w:rsidP="00CA124F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textAlignment w:val="baseline"/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</w:p>
                    <w:p w14:paraId="332AEB90" w14:textId="77777777" w:rsidR="00CA124F" w:rsidRPr="00CA124F" w:rsidRDefault="00CA124F" w:rsidP="00CA124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en-GB"/>
                        </w:rPr>
                      </w:pPr>
                      <w:r w:rsidRPr="00CA124F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en-GB"/>
                        </w:rPr>
                        <w:t>Number of interferers</w:t>
                      </w:r>
                    </w:p>
                    <w:p w14:paraId="109BB3D4" w14:textId="77777777" w:rsidR="00CA124F" w:rsidRPr="00CA124F" w:rsidRDefault="00CA124F" w:rsidP="00CA124F">
                      <w:pPr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="284" w:hanging="284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A124F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>Candidate options:</w:t>
                      </w:r>
                    </w:p>
                    <w:p w14:paraId="404E8E8D" w14:textId="77777777" w:rsidR="00CA124F" w:rsidRPr="00CA124F" w:rsidRDefault="00CA124F" w:rsidP="00CA124F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52" w:hanging="283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A124F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Option 1: Consider 1 interferer case for 2 Rx antenna and 2 interferers case for 4/8 Rx antenna</w:t>
                      </w:r>
                    </w:p>
                    <w:p w14:paraId="20BF9C74" w14:textId="77777777" w:rsidR="00CA124F" w:rsidRPr="00371AB0" w:rsidRDefault="00CA124F" w:rsidP="00371AB0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52" w:hanging="283"/>
                        <w:textAlignment w:val="baseline"/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CA124F">
                        <w:rPr>
                          <w:rFonts w:ascii="Times New Roman" w:eastAsia="DengXian" w:hAnsi="Times New Roman" w:cs="Times New Roman" w:hint="eastAsia"/>
                          <w:sz w:val="20"/>
                          <w:szCs w:val="20"/>
                          <w:lang w:val="en-GB"/>
                        </w:rPr>
                        <w:t>O</w:t>
                      </w:r>
                      <w:r w:rsidRPr="00CA124F"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val="en-GB"/>
                        </w:rPr>
                        <w:t>ther options not precluded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54B02AA" w14:textId="77777777" w:rsidR="00974F64" w:rsidRDefault="00A20BA9" w:rsidP="001D5F74">
      <w:r>
        <w:t>Regarding</w:t>
      </w:r>
      <w:r>
        <w:rPr>
          <w:rFonts w:hint="eastAsia"/>
        </w:rPr>
        <w:t xml:space="preserve"> the large effort of system level simulations, companies seem prefer not to run system simulations but reuse output from LTE system simulations</w:t>
      </w:r>
      <w:r w:rsidR="006D7082">
        <w:rPr>
          <w:rFonts w:hint="eastAsia"/>
        </w:rPr>
        <w:t>.</w:t>
      </w:r>
      <w:r w:rsidR="009040C4">
        <w:rPr>
          <w:rFonts w:hint="eastAsia"/>
        </w:rPr>
        <w:t xml:space="preserve"> </w:t>
      </w:r>
      <w:r w:rsidR="00A82009">
        <w:rPr>
          <w:rFonts w:hint="eastAsia"/>
        </w:rPr>
        <w:t xml:space="preserve">One of the concerns is about the </w:t>
      </w:r>
      <w:r w:rsidR="00A82009">
        <w:t>interference</w:t>
      </w:r>
      <w:r w:rsidR="00A82009">
        <w:rPr>
          <w:rFonts w:hint="eastAsia"/>
        </w:rPr>
        <w:t xml:space="preserve"> caused by HPUE deploy</w:t>
      </w:r>
      <w:r w:rsidR="00C909B3">
        <w:rPr>
          <w:rFonts w:hint="eastAsia"/>
        </w:rPr>
        <w:t xml:space="preserve">ed </w:t>
      </w:r>
      <w:r w:rsidR="00A82009">
        <w:rPr>
          <w:rFonts w:hint="eastAsia"/>
        </w:rPr>
        <w:t xml:space="preserve">in NR </w:t>
      </w:r>
      <w:r w:rsidR="00C909B3">
        <w:rPr>
          <w:rFonts w:hint="eastAsia"/>
        </w:rPr>
        <w:t xml:space="preserve">network. </w:t>
      </w:r>
    </w:p>
    <w:p w14:paraId="1607F09C" w14:textId="682676A4" w:rsidR="003C4429" w:rsidRDefault="00FC4979" w:rsidP="00FC4979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Table 2.2-1 </w:t>
      </w:r>
      <w:r w:rsidR="008564DA">
        <w:rPr>
          <w:rFonts w:hint="eastAsia"/>
        </w:rPr>
        <w:t>Simulation results summary</w:t>
      </w:r>
      <w:r w:rsidR="00B11985">
        <w:rPr>
          <w:rFonts w:hint="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6"/>
        <w:gridCol w:w="1285"/>
        <w:gridCol w:w="1285"/>
        <w:gridCol w:w="1899"/>
        <w:gridCol w:w="1080"/>
        <w:gridCol w:w="1147"/>
        <w:gridCol w:w="1368"/>
      </w:tblGrid>
      <w:tr w:rsidR="00A25F6F" w14:paraId="14369D1E" w14:textId="77777777" w:rsidTr="009721B3">
        <w:tc>
          <w:tcPr>
            <w:tcW w:w="1286" w:type="dxa"/>
          </w:tcPr>
          <w:p w14:paraId="754A7F26" w14:textId="034152BD" w:rsidR="00A25F6F" w:rsidRDefault="00A25F6F" w:rsidP="009721B3">
            <w:pPr>
              <w:pStyle w:val="TAH"/>
            </w:pPr>
            <w:r>
              <w:rPr>
                <w:rFonts w:hint="eastAsia"/>
              </w:rPr>
              <w:lastRenderedPageBreak/>
              <w:t>Scenario</w:t>
            </w:r>
          </w:p>
        </w:tc>
        <w:tc>
          <w:tcPr>
            <w:tcW w:w="1285" w:type="dxa"/>
          </w:tcPr>
          <w:p w14:paraId="337FC4C6" w14:textId="6B9F6166" w:rsidR="00A25F6F" w:rsidRDefault="00A25F6F" w:rsidP="009721B3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Tx/Rx</w:t>
            </w:r>
            <w:r w:rsidR="00C55455">
              <w:rPr>
                <w:rFonts w:hint="eastAsia"/>
                <w:lang w:eastAsia="zh-CN"/>
              </w:rPr>
              <w:t>, MCS</w:t>
            </w:r>
          </w:p>
        </w:tc>
        <w:tc>
          <w:tcPr>
            <w:tcW w:w="1285" w:type="dxa"/>
          </w:tcPr>
          <w:p w14:paraId="47AC9DBF" w14:textId="15AB3DB9" w:rsidR="00A25F6F" w:rsidRDefault="00A25F6F" w:rsidP="009721B3">
            <w:pPr>
              <w:pStyle w:val="TAH"/>
            </w:pPr>
            <w:r>
              <w:rPr>
                <w:rFonts w:hint="eastAsia"/>
              </w:rPr>
              <w:t>SCS, CBW</w:t>
            </w:r>
          </w:p>
        </w:tc>
        <w:tc>
          <w:tcPr>
            <w:tcW w:w="1899" w:type="dxa"/>
          </w:tcPr>
          <w:p w14:paraId="442C7C9B" w14:textId="5C7AD77A" w:rsidR="00A25F6F" w:rsidRDefault="00A25F6F" w:rsidP="009721B3">
            <w:pPr>
              <w:pStyle w:val="TAH"/>
            </w:pPr>
            <w:r>
              <w:rPr>
                <w:rFonts w:hint="eastAsia"/>
              </w:rPr>
              <w:t>(INR1, INR2) [dB]</w:t>
            </w:r>
          </w:p>
        </w:tc>
        <w:tc>
          <w:tcPr>
            <w:tcW w:w="1080" w:type="dxa"/>
          </w:tcPr>
          <w:p w14:paraId="79B52670" w14:textId="73A11300" w:rsidR="00A25F6F" w:rsidRDefault="00A25F6F" w:rsidP="009721B3">
            <w:pPr>
              <w:pStyle w:val="TAH"/>
            </w:pPr>
            <w:r>
              <w:rPr>
                <w:rFonts w:hint="eastAsia"/>
              </w:rPr>
              <w:t>IRC [dB]</w:t>
            </w:r>
          </w:p>
        </w:tc>
        <w:tc>
          <w:tcPr>
            <w:tcW w:w="1147" w:type="dxa"/>
          </w:tcPr>
          <w:p w14:paraId="3590989D" w14:textId="4BB96D41" w:rsidR="00A25F6F" w:rsidRDefault="00A25F6F" w:rsidP="009721B3">
            <w:pPr>
              <w:pStyle w:val="TAH"/>
            </w:pPr>
            <w:r>
              <w:rPr>
                <w:rFonts w:hint="eastAsia"/>
              </w:rPr>
              <w:t>MRC [dB]</w:t>
            </w:r>
          </w:p>
        </w:tc>
        <w:tc>
          <w:tcPr>
            <w:tcW w:w="1368" w:type="dxa"/>
          </w:tcPr>
          <w:p w14:paraId="073B97AE" w14:textId="0D27BE48" w:rsidR="00A25F6F" w:rsidRDefault="00A25F6F" w:rsidP="009721B3">
            <w:pPr>
              <w:pStyle w:val="TAH"/>
            </w:pPr>
            <w:r>
              <w:rPr>
                <w:rFonts w:hint="eastAsia"/>
              </w:rPr>
              <w:t>Gain [dB]</w:t>
            </w:r>
          </w:p>
        </w:tc>
      </w:tr>
      <w:tr w:rsidR="001749CB" w14:paraId="03948C8A" w14:textId="77777777" w:rsidTr="009721B3">
        <w:tc>
          <w:tcPr>
            <w:tcW w:w="1286" w:type="dxa"/>
            <w:vMerge w:val="restart"/>
          </w:tcPr>
          <w:p w14:paraId="661B7CE2" w14:textId="77777777" w:rsidR="001749CB" w:rsidRDefault="001749CB" w:rsidP="00ED5768">
            <w:pPr>
              <w:pStyle w:val="TAC"/>
            </w:pPr>
            <w:r>
              <w:rPr>
                <w:rFonts w:hint="eastAsia"/>
              </w:rPr>
              <w:t>HetNet</w:t>
            </w:r>
          </w:p>
          <w:p w14:paraId="1A2D7BA8" w14:textId="2EC383D9" w:rsidR="001749CB" w:rsidRDefault="001749CB" w:rsidP="00ED5768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1285" w:type="dxa"/>
            <w:vMerge w:val="restart"/>
          </w:tcPr>
          <w:p w14:paraId="5C70AEE2" w14:textId="77777777" w:rsidR="001749CB" w:rsidRDefault="001749CB" w:rsidP="00ED5768">
            <w:pPr>
              <w:pStyle w:val="TAC"/>
            </w:pPr>
            <w:r>
              <w:rPr>
                <w:rFonts w:hint="eastAsia"/>
              </w:rPr>
              <w:t>1T/2R</w:t>
            </w:r>
          </w:p>
          <w:p w14:paraId="0E365680" w14:textId="3F55DDB1" w:rsidR="001749CB" w:rsidRDefault="001749CB" w:rsidP="00ED57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 2</w:t>
            </w:r>
          </w:p>
        </w:tc>
        <w:tc>
          <w:tcPr>
            <w:tcW w:w="1285" w:type="dxa"/>
          </w:tcPr>
          <w:p w14:paraId="55A134BB" w14:textId="0DF44DC1" w:rsidR="001749CB" w:rsidRDefault="001749CB" w:rsidP="00ED5768">
            <w:pPr>
              <w:pStyle w:val="TAC"/>
            </w:pPr>
            <w:r>
              <w:rPr>
                <w:rFonts w:hint="eastAsia"/>
              </w:rPr>
              <w:t>15k, 5M</w:t>
            </w:r>
          </w:p>
        </w:tc>
        <w:tc>
          <w:tcPr>
            <w:tcW w:w="1899" w:type="dxa"/>
            <w:vMerge w:val="restart"/>
          </w:tcPr>
          <w:p w14:paraId="2470C7AC" w14:textId="6FFFB337" w:rsidR="001749CB" w:rsidRDefault="001749CB" w:rsidP="00ED5768">
            <w:pPr>
              <w:pStyle w:val="TAC"/>
            </w:pPr>
            <w:r>
              <w:rPr>
                <w:rFonts w:hint="eastAsia"/>
              </w:rPr>
              <w:t>(9.83, NA)</w:t>
            </w:r>
          </w:p>
        </w:tc>
        <w:tc>
          <w:tcPr>
            <w:tcW w:w="1080" w:type="dxa"/>
          </w:tcPr>
          <w:p w14:paraId="15A8CDE1" w14:textId="2220E29D" w:rsidR="001749CB" w:rsidRDefault="001749CB" w:rsidP="00ED5768">
            <w:pPr>
              <w:pStyle w:val="TAC"/>
            </w:pPr>
            <w:r w:rsidRPr="004528E2">
              <w:rPr>
                <w:rFonts w:cs="Arial"/>
                <w:lang w:eastAsia="zh-CN"/>
              </w:rPr>
              <w:t>-1.19</w:t>
            </w:r>
          </w:p>
        </w:tc>
        <w:tc>
          <w:tcPr>
            <w:tcW w:w="1147" w:type="dxa"/>
          </w:tcPr>
          <w:p w14:paraId="07EEF3A7" w14:textId="62A26CA3" w:rsidR="001749CB" w:rsidRDefault="001749CB" w:rsidP="00ED5768">
            <w:pPr>
              <w:pStyle w:val="TAC"/>
            </w:pPr>
            <w:r w:rsidRPr="004528E2">
              <w:rPr>
                <w:rFonts w:cs="Arial"/>
                <w:lang w:eastAsia="zh-CN"/>
              </w:rPr>
              <w:t>2.53</w:t>
            </w:r>
          </w:p>
        </w:tc>
        <w:tc>
          <w:tcPr>
            <w:tcW w:w="1368" w:type="dxa"/>
          </w:tcPr>
          <w:p w14:paraId="75060902" w14:textId="61A73E39" w:rsidR="001749CB" w:rsidRDefault="009B26A0" w:rsidP="00ED57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3.72</w:t>
            </w:r>
          </w:p>
        </w:tc>
      </w:tr>
      <w:tr w:rsidR="00130A36" w14:paraId="2E405A1D" w14:textId="77777777" w:rsidTr="009721B3">
        <w:tc>
          <w:tcPr>
            <w:tcW w:w="1286" w:type="dxa"/>
            <w:vMerge/>
          </w:tcPr>
          <w:p w14:paraId="367D5FE1" w14:textId="77777777" w:rsidR="00130A36" w:rsidRDefault="00130A36" w:rsidP="00130A36">
            <w:pPr>
              <w:pStyle w:val="TAC"/>
            </w:pPr>
          </w:p>
        </w:tc>
        <w:tc>
          <w:tcPr>
            <w:tcW w:w="1285" w:type="dxa"/>
            <w:vMerge/>
          </w:tcPr>
          <w:p w14:paraId="075E3629" w14:textId="78E2F928" w:rsidR="00130A36" w:rsidRDefault="00130A36" w:rsidP="00130A36">
            <w:pPr>
              <w:pStyle w:val="TAC"/>
            </w:pPr>
          </w:p>
        </w:tc>
        <w:tc>
          <w:tcPr>
            <w:tcW w:w="1285" w:type="dxa"/>
          </w:tcPr>
          <w:p w14:paraId="445083DC" w14:textId="471721CD" w:rsidR="00130A36" w:rsidRDefault="00130A36" w:rsidP="00130A36">
            <w:pPr>
              <w:pStyle w:val="TAC"/>
            </w:pPr>
            <w:r>
              <w:rPr>
                <w:rFonts w:hint="eastAsia"/>
              </w:rPr>
              <w:t>15k, 50M</w:t>
            </w:r>
          </w:p>
        </w:tc>
        <w:tc>
          <w:tcPr>
            <w:tcW w:w="1899" w:type="dxa"/>
            <w:vMerge/>
          </w:tcPr>
          <w:p w14:paraId="5FDF54E7" w14:textId="77777777" w:rsidR="00130A36" w:rsidRDefault="00130A36" w:rsidP="00130A36">
            <w:pPr>
              <w:pStyle w:val="TAC"/>
            </w:pPr>
          </w:p>
        </w:tc>
        <w:tc>
          <w:tcPr>
            <w:tcW w:w="1080" w:type="dxa"/>
          </w:tcPr>
          <w:p w14:paraId="15C914C9" w14:textId="18A75D03" w:rsidR="00130A36" w:rsidRDefault="00130A36" w:rsidP="00130A36">
            <w:pPr>
              <w:pStyle w:val="TAC"/>
            </w:pPr>
            <w:r w:rsidRPr="004528E2">
              <w:rPr>
                <w:rFonts w:cs="Arial"/>
                <w:lang w:eastAsia="zh-CN"/>
              </w:rPr>
              <w:t>-1.47</w:t>
            </w:r>
          </w:p>
        </w:tc>
        <w:tc>
          <w:tcPr>
            <w:tcW w:w="1147" w:type="dxa"/>
          </w:tcPr>
          <w:p w14:paraId="5E2F27F4" w14:textId="67A7F3E9" w:rsidR="00130A36" w:rsidRDefault="00130A36" w:rsidP="00130A36">
            <w:pPr>
              <w:pStyle w:val="TAC"/>
            </w:pPr>
            <w:r w:rsidRPr="004528E2">
              <w:rPr>
                <w:rFonts w:cs="Arial"/>
                <w:lang w:eastAsia="zh-CN"/>
              </w:rPr>
              <w:t>2.05</w:t>
            </w:r>
          </w:p>
        </w:tc>
        <w:tc>
          <w:tcPr>
            <w:tcW w:w="1368" w:type="dxa"/>
          </w:tcPr>
          <w:p w14:paraId="521C99AD" w14:textId="16767BC9" w:rsidR="00130A36" w:rsidRDefault="009B26A0" w:rsidP="00130A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3.52</w:t>
            </w:r>
          </w:p>
        </w:tc>
      </w:tr>
      <w:tr w:rsidR="00130A36" w14:paraId="648623A9" w14:textId="77777777" w:rsidTr="009721B3">
        <w:tc>
          <w:tcPr>
            <w:tcW w:w="1286" w:type="dxa"/>
            <w:vMerge/>
          </w:tcPr>
          <w:p w14:paraId="35EA35CF" w14:textId="77777777" w:rsidR="00130A36" w:rsidRDefault="00130A36" w:rsidP="00130A36">
            <w:pPr>
              <w:pStyle w:val="TAC"/>
            </w:pPr>
          </w:p>
        </w:tc>
        <w:tc>
          <w:tcPr>
            <w:tcW w:w="1285" w:type="dxa"/>
            <w:vMerge/>
          </w:tcPr>
          <w:p w14:paraId="75CDE352" w14:textId="0F8D2C53" w:rsidR="00130A36" w:rsidRDefault="00130A36" w:rsidP="00130A36">
            <w:pPr>
              <w:pStyle w:val="TAC"/>
            </w:pPr>
          </w:p>
        </w:tc>
        <w:tc>
          <w:tcPr>
            <w:tcW w:w="1285" w:type="dxa"/>
          </w:tcPr>
          <w:p w14:paraId="7696CA5B" w14:textId="4E4EF7D0" w:rsidR="00130A36" w:rsidRDefault="00130A36" w:rsidP="00130A36">
            <w:pPr>
              <w:pStyle w:val="TAC"/>
            </w:pPr>
            <w:r>
              <w:rPr>
                <w:rFonts w:hint="eastAsia"/>
              </w:rPr>
              <w:t>30k, 10M</w:t>
            </w:r>
          </w:p>
        </w:tc>
        <w:tc>
          <w:tcPr>
            <w:tcW w:w="1899" w:type="dxa"/>
            <w:vMerge/>
          </w:tcPr>
          <w:p w14:paraId="11DDF1C8" w14:textId="77777777" w:rsidR="00130A36" w:rsidRDefault="00130A36" w:rsidP="00130A36">
            <w:pPr>
              <w:pStyle w:val="TAC"/>
            </w:pPr>
          </w:p>
        </w:tc>
        <w:tc>
          <w:tcPr>
            <w:tcW w:w="1080" w:type="dxa"/>
          </w:tcPr>
          <w:p w14:paraId="0A914EB7" w14:textId="2BD7D9CC" w:rsidR="00130A36" w:rsidRDefault="00130A36" w:rsidP="00130A36">
            <w:pPr>
              <w:pStyle w:val="TAC"/>
            </w:pPr>
            <w:r w:rsidRPr="004528E2">
              <w:rPr>
                <w:rFonts w:cs="Arial"/>
                <w:lang w:eastAsia="zh-CN"/>
              </w:rPr>
              <w:t>-0.83</w:t>
            </w:r>
          </w:p>
        </w:tc>
        <w:tc>
          <w:tcPr>
            <w:tcW w:w="1147" w:type="dxa"/>
          </w:tcPr>
          <w:p w14:paraId="038579C8" w14:textId="12CB3C9B" w:rsidR="00130A36" w:rsidRDefault="00130A36" w:rsidP="00130A36">
            <w:pPr>
              <w:pStyle w:val="TAC"/>
            </w:pPr>
            <w:r w:rsidRPr="004528E2">
              <w:rPr>
                <w:rFonts w:cs="Arial"/>
                <w:lang w:eastAsia="zh-CN"/>
              </w:rPr>
              <w:t>2.55</w:t>
            </w:r>
          </w:p>
        </w:tc>
        <w:tc>
          <w:tcPr>
            <w:tcW w:w="1368" w:type="dxa"/>
          </w:tcPr>
          <w:p w14:paraId="329DA315" w14:textId="06274118" w:rsidR="00130A36" w:rsidRDefault="00161251" w:rsidP="00130A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3.38</w:t>
            </w:r>
          </w:p>
        </w:tc>
      </w:tr>
      <w:tr w:rsidR="0052682B" w14:paraId="48A49198" w14:textId="77777777" w:rsidTr="009721B3">
        <w:tc>
          <w:tcPr>
            <w:tcW w:w="1286" w:type="dxa"/>
            <w:vMerge/>
          </w:tcPr>
          <w:p w14:paraId="52C177BE" w14:textId="77777777" w:rsidR="0052682B" w:rsidRDefault="0052682B" w:rsidP="0052682B">
            <w:pPr>
              <w:pStyle w:val="TAC"/>
            </w:pPr>
          </w:p>
        </w:tc>
        <w:tc>
          <w:tcPr>
            <w:tcW w:w="1285" w:type="dxa"/>
            <w:vMerge/>
          </w:tcPr>
          <w:p w14:paraId="67544066" w14:textId="70283D38" w:rsidR="0052682B" w:rsidRDefault="0052682B" w:rsidP="0052682B">
            <w:pPr>
              <w:pStyle w:val="TAC"/>
            </w:pPr>
          </w:p>
        </w:tc>
        <w:tc>
          <w:tcPr>
            <w:tcW w:w="1285" w:type="dxa"/>
          </w:tcPr>
          <w:p w14:paraId="26376C09" w14:textId="202DEDF9" w:rsidR="0052682B" w:rsidRDefault="0052682B" w:rsidP="0052682B">
            <w:pPr>
              <w:pStyle w:val="TAC"/>
            </w:pPr>
            <w:r>
              <w:rPr>
                <w:rFonts w:hint="eastAsia"/>
              </w:rPr>
              <w:t>30k, 100M</w:t>
            </w:r>
          </w:p>
        </w:tc>
        <w:tc>
          <w:tcPr>
            <w:tcW w:w="1899" w:type="dxa"/>
            <w:vMerge/>
          </w:tcPr>
          <w:p w14:paraId="37386D16" w14:textId="77777777" w:rsidR="0052682B" w:rsidRDefault="0052682B" w:rsidP="0052682B">
            <w:pPr>
              <w:pStyle w:val="TAC"/>
            </w:pPr>
          </w:p>
        </w:tc>
        <w:tc>
          <w:tcPr>
            <w:tcW w:w="1080" w:type="dxa"/>
          </w:tcPr>
          <w:p w14:paraId="0ABDBA57" w14:textId="77F254B5" w:rsidR="0052682B" w:rsidRDefault="0052682B" w:rsidP="0052682B">
            <w:pPr>
              <w:pStyle w:val="TAC"/>
            </w:pPr>
            <w:r w:rsidRPr="004528E2">
              <w:rPr>
                <w:rFonts w:cs="Arial"/>
                <w:lang w:eastAsia="zh-CN"/>
              </w:rPr>
              <w:t>-1.48</w:t>
            </w:r>
          </w:p>
        </w:tc>
        <w:tc>
          <w:tcPr>
            <w:tcW w:w="1147" w:type="dxa"/>
          </w:tcPr>
          <w:p w14:paraId="2BA24AD0" w14:textId="26A89473" w:rsidR="0052682B" w:rsidRDefault="0052682B" w:rsidP="0052682B">
            <w:pPr>
              <w:pStyle w:val="TAC"/>
            </w:pPr>
            <w:r w:rsidRPr="004528E2">
              <w:rPr>
                <w:rFonts w:cs="Arial"/>
                <w:lang w:eastAsia="zh-CN"/>
              </w:rPr>
              <w:t>1.95</w:t>
            </w:r>
          </w:p>
        </w:tc>
        <w:tc>
          <w:tcPr>
            <w:tcW w:w="1368" w:type="dxa"/>
          </w:tcPr>
          <w:p w14:paraId="0C1CD1AD" w14:textId="4A9CCBC5" w:rsidR="0052682B" w:rsidRDefault="00161251" w:rsidP="005268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3.43</w:t>
            </w:r>
          </w:p>
        </w:tc>
      </w:tr>
      <w:tr w:rsidR="0052682B" w14:paraId="40DE4BAA" w14:textId="77777777" w:rsidTr="009721B3">
        <w:tc>
          <w:tcPr>
            <w:tcW w:w="1286" w:type="dxa"/>
            <w:vMerge/>
          </w:tcPr>
          <w:p w14:paraId="2B2D8D5C" w14:textId="594A61E9" w:rsidR="0052682B" w:rsidRDefault="0052682B" w:rsidP="0052682B">
            <w:pPr>
              <w:pStyle w:val="TAC"/>
            </w:pPr>
          </w:p>
        </w:tc>
        <w:tc>
          <w:tcPr>
            <w:tcW w:w="1285" w:type="dxa"/>
            <w:vMerge w:val="restart"/>
          </w:tcPr>
          <w:p w14:paraId="576E0046" w14:textId="1BE00751" w:rsidR="0052682B" w:rsidRDefault="0052682B" w:rsidP="0052682B">
            <w:pPr>
              <w:pStyle w:val="TAC"/>
            </w:pPr>
            <w:r>
              <w:rPr>
                <w:rFonts w:hint="eastAsia"/>
              </w:rPr>
              <w:t>1T/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</w:rPr>
              <w:t>R</w:t>
            </w:r>
          </w:p>
          <w:p w14:paraId="6C725373" w14:textId="04B3D7CD" w:rsidR="0052682B" w:rsidRDefault="0052682B" w:rsidP="0052682B">
            <w:pPr>
              <w:pStyle w:val="TAC"/>
            </w:pPr>
            <w:r>
              <w:rPr>
                <w:rFonts w:hint="eastAsia"/>
                <w:lang w:eastAsia="zh-CN"/>
              </w:rPr>
              <w:t>MCS 16</w:t>
            </w:r>
          </w:p>
        </w:tc>
        <w:tc>
          <w:tcPr>
            <w:tcW w:w="1285" w:type="dxa"/>
          </w:tcPr>
          <w:p w14:paraId="78F85DCE" w14:textId="4920F277" w:rsidR="0052682B" w:rsidRDefault="0052682B" w:rsidP="0052682B">
            <w:pPr>
              <w:pStyle w:val="TAC"/>
            </w:pPr>
            <w:r>
              <w:rPr>
                <w:rFonts w:hint="eastAsia"/>
              </w:rPr>
              <w:t>15k, 5M</w:t>
            </w:r>
          </w:p>
        </w:tc>
        <w:tc>
          <w:tcPr>
            <w:tcW w:w="1899" w:type="dxa"/>
            <w:vMerge/>
          </w:tcPr>
          <w:p w14:paraId="6B33B1ED" w14:textId="39443C38" w:rsidR="0052682B" w:rsidRDefault="0052682B" w:rsidP="0052682B">
            <w:pPr>
              <w:pStyle w:val="TAC"/>
            </w:pPr>
          </w:p>
        </w:tc>
        <w:tc>
          <w:tcPr>
            <w:tcW w:w="1080" w:type="dxa"/>
          </w:tcPr>
          <w:p w14:paraId="393DC84F" w14:textId="184B2000" w:rsidR="0052682B" w:rsidRDefault="0052682B" w:rsidP="0052682B">
            <w:pPr>
              <w:pStyle w:val="TAC"/>
            </w:pPr>
            <w:r w:rsidRPr="004528E2">
              <w:rPr>
                <w:rFonts w:cs="Arial"/>
                <w:lang w:eastAsia="ja-JP"/>
              </w:rPr>
              <w:t>5.73</w:t>
            </w:r>
          </w:p>
        </w:tc>
        <w:tc>
          <w:tcPr>
            <w:tcW w:w="1147" w:type="dxa"/>
          </w:tcPr>
          <w:p w14:paraId="123A583E" w14:textId="3CB90C2C" w:rsidR="0052682B" w:rsidRDefault="0052682B" w:rsidP="0052682B">
            <w:pPr>
              <w:pStyle w:val="TAC"/>
            </w:pPr>
            <w:r w:rsidRPr="004528E2">
              <w:rPr>
                <w:rFonts w:cs="Arial"/>
                <w:lang w:eastAsia="ja-JP"/>
              </w:rPr>
              <w:t>11.13</w:t>
            </w:r>
          </w:p>
        </w:tc>
        <w:tc>
          <w:tcPr>
            <w:tcW w:w="1368" w:type="dxa"/>
          </w:tcPr>
          <w:p w14:paraId="6357F852" w14:textId="5BF08150" w:rsidR="0052682B" w:rsidRDefault="00161251" w:rsidP="005268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</w:t>
            </w:r>
          </w:p>
        </w:tc>
      </w:tr>
      <w:tr w:rsidR="0052682B" w14:paraId="197EB5C0" w14:textId="77777777" w:rsidTr="009721B3">
        <w:tc>
          <w:tcPr>
            <w:tcW w:w="1286" w:type="dxa"/>
            <w:vMerge/>
          </w:tcPr>
          <w:p w14:paraId="430D9BD9" w14:textId="77777777" w:rsidR="0052682B" w:rsidRDefault="0052682B" w:rsidP="0052682B">
            <w:pPr>
              <w:pStyle w:val="TAC"/>
            </w:pPr>
          </w:p>
        </w:tc>
        <w:tc>
          <w:tcPr>
            <w:tcW w:w="1285" w:type="dxa"/>
            <w:vMerge/>
          </w:tcPr>
          <w:p w14:paraId="7C209E4F" w14:textId="77777777" w:rsidR="0052682B" w:rsidRDefault="0052682B" w:rsidP="0052682B">
            <w:pPr>
              <w:pStyle w:val="TAC"/>
            </w:pPr>
          </w:p>
        </w:tc>
        <w:tc>
          <w:tcPr>
            <w:tcW w:w="1285" w:type="dxa"/>
          </w:tcPr>
          <w:p w14:paraId="0A662BAC" w14:textId="2D0F4A30" w:rsidR="0052682B" w:rsidRDefault="0052682B" w:rsidP="0052682B">
            <w:pPr>
              <w:pStyle w:val="TAC"/>
            </w:pPr>
            <w:r>
              <w:rPr>
                <w:rFonts w:hint="eastAsia"/>
              </w:rPr>
              <w:t>15k, 50M</w:t>
            </w:r>
          </w:p>
        </w:tc>
        <w:tc>
          <w:tcPr>
            <w:tcW w:w="1899" w:type="dxa"/>
            <w:vMerge/>
          </w:tcPr>
          <w:p w14:paraId="0CA6196A" w14:textId="77777777" w:rsidR="0052682B" w:rsidRDefault="0052682B" w:rsidP="0052682B">
            <w:pPr>
              <w:pStyle w:val="TAC"/>
            </w:pPr>
          </w:p>
        </w:tc>
        <w:tc>
          <w:tcPr>
            <w:tcW w:w="1080" w:type="dxa"/>
          </w:tcPr>
          <w:p w14:paraId="5B29A643" w14:textId="01C82D21" w:rsidR="0052682B" w:rsidRPr="004528E2" w:rsidRDefault="0052682B" w:rsidP="005268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6.3</w:t>
            </w:r>
          </w:p>
        </w:tc>
        <w:tc>
          <w:tcPr>
            <w:tcW w:w="1147" w:type="dxa"/>
          </w:tcPr>
          <w:p w14:paraId="67DC3F5D" w14:textId="777803EE" w:rsidR="0052682B" w:rsidRPr="004528E2" w:rsidRDefault="0052682B" w:rsidP="005268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11.57</w:t>
            </w:r>
          </w:p>
        </w:tc>
        <w:tc>
          <w:tcPr>
            <w:tcW w:w="1368" w:type="dxa"/>
          </w:tcPr>
          <w:p w14:paraId="0777C9A0" w14:textId="097DCB8C" w:rsidR="0052682B" w:rsidRDefault="00D17584" w:rsidP="005268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5.27</w:t>
            </w:r>
          </w:p>
        </w:tc>
      </w:tr>
      <w:tr w:rsidR="0052682B" w14:paraId="504B83CF" w14:textId="77777777" w:rsidTr="009721B3">
        <w:tc>
          <w:tcPr>
            <w:tcW w:w="1286" w:type="dxa"/>
            <w:vMerge/>
          </w:tcPr>
          <w:p w14:paraId="273485D7" w14:textId="77777777" w:rsidR="0052682B" w:rsidRDefault="0052682B" w:rsidP="0052682B">
            <w:pPr>
              <w:pStyle w:val="TAC"/>
            </w:pPr>
          </w:p>
        </w:tc>
        <w:tc>
          <w:tcPr>
            <w:tcW w:w="1285" w:type="dxa"/>
            <w:vMerge/>
          </w:tcPr>
          <w:p w14:paraId="24FF5443" w14:textId="77777777" w:rsidR="0052682B" w:rsidRDefault="0052682B" w:rsidP="0052682B">
            <w:pPr>
              <w:pStyle w:val="TAC"/>
            </w:pPr>
          </w:p>
        </w:tc>
        <w:tc>
          <w:tcPr>
            <w:tcW w:w="1285" w:type="dxa"/>
          </w:tcPr>
          <w:p w14:paraId="725048EE" w14:textId="7C0C6BB2" w:rsidR="0052682B" w:rsidRDefault="0052682B" w:rsidP="0052682B">
            <w:pPr>
              <w:pStyle w:val="TAC"/>
            </w:pPr>
            <w:r>
              <w:rPr>
                <w:rFonts w:hint="eastAsia"/>
              </w:rPr>
              <w:t>30k, 10M</w:t>
            </w:r>
          </w:p>
        </w:tc>
        <w:tc>
          <w:tcPr>
            <w:tcW w:w="1899" w:type="dxa"/>
            <w:vMerge/>
          </w:tcPr>
          <w:p w14:paraId="0D0AD451" w14:textId="77777777" w:rsidR="0052682B" w:rsidRDefault="0052682B" w:rsidP="0052682B">
            <w:pPr>
              <w:pStyle w:val="TAC"/>
            </w:pPr>
          </w:p>
        </w:tc>
        <w:tc>
          <w:tcPr>
            <w:tcW w:w="1080" w:type="dxa"/>
          </w:tcPr>
          <w:p w14:paraId="737FD2A8" w14:textId="3EC08F22" w:rsidR="0052682B" w:rsidRPr="004528E2" w:rsidRDefault="0052682B" w:rsidP="005268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6.24</w:t>
            </w:r>
          </w:p>
        </w:tc>
        <w:tc>
          <w:tcPr>
            <w:tcW w:w="1147" w:type="dxa"/>
          </w:tcPr>
          <w:p w14:paraId="09C16FD2" w14:textId="7C3FEC28" w:rsidR="0052682B" w:rsidRPr="004528E2" w:rsidRDefault="0052682B" w:rsidP="0052682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11.39</w:t>
            </w:r>
          </w:p>
        </w:tc>
        <w:tc>
          <w:tcPr>
            <w:tcW w:w="1368" w:type="dxa"/>
          </w:tcPr>
          <w:p w14:paraId="5CEB7745" w14:textId="412498C5" w:rsidR="0052682B" w:rsidRDefault="00D17584" w:rsidP="005268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5.15</w:t>
            </w:r>
          </w:p>
        </w:tc>
      </w:tr>
      <w:tr w:rsidR="00120C6C" w14:paraId="4EDFA788" w14:textId="77777777" w:rsidTr="009721B3">
        <w:tc>
          <w:tcPr>
            <w:tcW w:w="1286" w:type="dxa"/>
            <w:vMerge/>
          </w:tcPr>
          <w:p w14:paraId="0BCC9FAF" w14:textId="77777777" w:rsidR="00120C6C" w:rsidRDefault="00120C6C" w:rsidP="00120C6C">
            <w:pPr>
              <w:pStyle w:val="TAC"/>
            </w:pPr>
          </w:p>
        </w:tc>
        <w:tc>
          <w:tcPr>
            <w:tcW w:w="1285" w:type="dxa"/>
            <w:vMerge/>
          </w:tcPr>
          <w:p w14:paraId="4416AF27" w14:textId="77777777" w:rsidR="00120C6C" w:rsidRDefault="00120C6C" w:rsidP="00120C6C">
            <w:pPr>
              <w:pStyle w:val="TAC"/>
            </w:pPr>
          </w:p>
        </w:tc>
        <w:tc>
          <w:tcPr>
            <w:tcW w:w="1285" w:type="dxa"/>
          </w:tcPr>
          <w:p w14:paraId="354A35F3" w14:textId="752AF048" w:rsidR="00120C6C" w:rsidRDefault="00120C6C" w:rsidP="00120C6C">
            <w:pPr>
              <w:pStyle w:val="TAC"/>
            </w:pPr>
            <w:r>
              <w:rPr>
                <w:rFonts w:hint="eastAsia"/>
              </w:rPr>
              <w:t>30k, 100M</w:t>
            </w:r>
          </w:p>
        </w:tc>
        <w:tc>
          <w:tcPr>
            <w:tcW w:w="1899" w:type="dxa"/>
            <w:vMerge/>
          </w:tcPr>
          <w:p w14:paraId="7B046964" w14:textId="77777777" w:rsidR="00120C6C" w:rsidRDefault="00120C6C" w:rsidP="00120C6C">
            <w:pPr>
              <w:pStyle w:val="TAC"/>
            </w:pPr>
          </w:p>
        </w:tc>
        <w:tc>
          <w:tcPr>
            <w:tcW w:w="1080" w:type="dxa"/>
          </w:tcPr>
          <w:p w14:paraId="734C116B" w14:textId="3EE8F665" w:rsidR="00120C6C" w:rsidRPr="004528E2" w:rsidRDefault="00120C6C" w:rsidP="00120C6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6.39</w:t>
            </w:r>
          </w:p>
        </w:tc>
        <w:tc>
          <w:tcPr>
            <w:tcW w:w="1147" w:type="dxa"/>
          </w:tcPr>
          <w:p w14:paraId="48452BE2" w14:textId="0A415943" w:rsidR="00120C6C" w:rsidRPr="004528E2" w:rsidRDefault="00120C6C" w:rsidP="00120C6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11.45</w:t>
            </w:r>
          </w:p>
        </w:tc>
        <w:tc>
          <w:tcPr>
            <w:tcW w:w="1368" w:type="dxa"/>
          </w:tcPr>
          <w:p w14:paraId="20B15A3D" w14:textId="5ED19A91" w:rsidR="00120C6C" w:rsidRDefault="00876649" w:rsidP="00120C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5.06</w:t>
            </w:r>
          </w:p>
        </w:tc>
      </w:tr>
      <w:tr w:rsidR="00120C6C" w14:paraId="2B24A8DE" w14:textId="77777777" w:rsidTr="009721B3">
        <w:tc>
          <w:tcPr>
            <w:tcW w:w="1286" w:type="dxa"/>
            <w:vMerge/>
          </w:tcPr>
          <w:p w14:paraId="0B5D2BCD" w14:textId="43C7EBEA" w:rsidR="00120C6C" w:rsidRDefault="00120C6C" w:rsidP="00120C6C">
            <w:pPr>
              <w:pStyle w:val="TAC"/>
            </w:pPr>
          </w:p>
        </w:tc>
        <w:tc>
          <w:tcPr>
            <w:tcW w:w="1285" w:type="dxa"/>
            <w:vMerge w:val="restart"/>
          </w:tcPr>
          <w:p w14:paraId="76911F8C" w14:textId="4E2C2E67" w:rsidR="00120C6C" w:rsidRDefault="00120C6C" w:rsidP="00120C6C">
            <w:pPr>
              <w:pStyle w:val="TAC"/>
            </w:pPr>
            <w:r>
              <w:rPr>
                <w:rFonts w:hint="eastAsia"/>
              </w:rPr>
              <w:t>1T/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</w:rPr>
              <w:t>R</w:t>
            </w:r>
          </w:p>
          <w:p w14:paraId="106619F0" w14:textId="0FFD0362" w:rsidR="00120C6C" w:rsidRDefault="00120C6C" w:rsidP="00120C6C">
            <w:pPr>
              <w:pStyle w:val="TAC"/>
            </w:pPr>
            <w:r>
              <w:rPr>
                <w:rFonts w:hint="eastAsia"/>
                <w:lang w:eastAsia="zh-CN"/>
              </w:rPr>
              <w:t>MCS 20</w:t>
            </w:r>
          </w:p>
        </w:tc>
        <w:tc>
          <w:tcPr>
            <w:tcW w:w="1285" w:type="dxa"/>
          </w:tcPr>
          <w:p w14:paraId="37FDC416" w14:textId="5CDFD02E" w:rsidR="00120C6C" w:rsidRDefault="00120C6C" w:rsidP="00120C6C">
            <w:pPr>
              <w:pStyle w:val="TAC"/>
            </w:pPr>
            <w:r>
              <w:rPr>
                <w:rFonts w:hint="eastAsia"/>
              </w:rPr>
              <w:t>15k, 5M</w:t>
            </w:r>
          </w:p>
        </w:tc>
        <w:tc>
          <w:tcPr>
            <w:tcW w:w="1899" w:type="dxa"/>
            <w:vMerge/>
          </w:tcPr>
          <w:p w14:paraId="1D5846CD" w14:textId="09C6FF19" w:rsidR="00120C6C" w:rsidRDefault="00120C6C" w:rsidP="00120C6C">
            <w:pPr>
              <w:pStyle w:val="TAC"/>
            </w:pPr>
          </w:p>
        </w:tc>
        <w:tc>
          <w:tcPr>
            <w:tcW w:w="1080" w:type="dxa"/>
          </w:tcPr>
          <w:p w14:paraId="5EA0F2E6" w14:textId="6ED086A2" w:rsidR="00120C6C" w:rsidRPr="004528E2" w:rsidRDefault="00120C6C" w:rsidP="00120C6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5.56</w:t>
            </w:r>
          </w:p>
        </w:tc>
        <w:tc>
          <w:tcPr>
            <w:tcW w:w="1147" w:type="dxa"/>
          </w:tcPr>
          <w:p w14:paraId="5F9345E2" w14:textId="6BF3ACA0" w:rsidR="00120C6C" w:rsidRPr="004528E2" w:rsidRDefault="00120C6C" w:rsidP="00120C6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10.6</w:t>
            </w:r>
          </w:p>
        </w:tc>
        <w:tc>
          <w:tcPr>
            <w:tcW w:w="1368" w:type="dxa"/>
          </w:tcPr>
          <w:p w14:paraId="2FECD142" w14:textId="2622EE73" w:rsidR="00120C6C" w:rsidRDefault="00876649" w:rsidP="00120C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5.04</w:t>
            </w:r>
          </w:p>
        </w:tc>
      </w:tr>
      <w:tr w:rsidR="00120C6C" w14:paraId="628AA173" w14:textId="77777777" w:rsidTr="009721B3">
        <w:tc>
          <w:tcPr>
            <w:tcW w:w="1286" w:type="dxa"/>
            <w:vMerge/>
          </w:tcPr>
          <w:p w14:paraId="6156B7D1" w14:textId="77777777" w:rsidR="00120C6C" w:rsidRDefault="00120C6C" w:rsidP="00120C6C">
            <w:pPr>
              <w:pStyle w:val="TAC"/>
            </w:pPr>
          </w:p>
        </w:tc>
        <w:tc>
          <w:tcPr>
            <w:tcW w:w="1285" w:type="dxa"/>
            <w:vMerge/>
          </w:tcPr>
          <w:p w14:paraId="56D6AE8E" w14:textId="77777777" w:rsidR="00120C6C" w:rsidRDefault="00120C6C" w:rsidP="00120C6C">
            <w:pPr>
              <w:pStyle w:val="TAC"/>
            </w:pPr>
          </w:p>
        </w:tc>
        <w:tc>
          <w:tcPr>
            <w:tcW w:w="1285" w:type="dxa"/>
          </w:tcPr>
          <w:p w14:paraId="04F3716E" w14:textId="7B60978F" w:rsidR="00120C6C" w:rsidRDefault="00120C6C" w:rsidP="00120C6C">
            <w:pPr>
              <w:pStyle w:val="TAC"/>
            </w:pPr>
            <w:r>
              <w:rPr>
                <w:rFonts w:hint="eastAsia"/>
              </w:rPr>
              <w:t>15k, 50M</w:t>
            </w:r>
          </w:p>
        </w:tc>
        <w:tc>
          <w:tcPr>
            <w:tcW w:w="1899" w:type="dxa"/>
            <w:vMerge/>
          </w:tcPr>
          <w:p w14:paraId="0A533566" w14:textId="77777777" w:rsidR="00120C6C" w:rsidRDefault="00120C6C" w:rsidP="00120C6C">
            <w:pPr>
              <w:pStyle w:val="TAC"/>
            </w:pPr>
          </w:p>
        </w:tc>
        <w:tc>
          <w:tcPr>
            <w:tcW w:w="1080" w:type="dxa"/>
          </w:tcPr>
          <w:p w14:paraId="35343284" w14:textId="406202BD" w:rsidR="00120C6C" w:rsidRPr="004528E2" w:rsidRDefault="00120C6C" w:rsidP="00120C6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5.86</w:t>
            </w:r>
          </w:p>
        </w:tc>
        <w:tc>
          <w:tcPr>
            <w:tcW w:w="1147" w:type="dxa"/>
          </w:tcPr>
          <w:p w14:paraId="2E82CF17" w14:textId="0B0FD39F" w:rsidR="00120C6C" w:rsidRPr="004528E2" w:rsidRDefault="00120C6C" w:rsidP="00120C6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11.05</w:t>
            </w:r>
          </w:p>
        </w:tc>
        <w:tc>
          <w:tcPr>
            <w:tcW w:w="1368" w:type="dxa"/>
          </w:tcPr>
          <w:p w14:paraId="6B4F76BA" w14:textId="370EEAE6" w:rsidR="00120C6C" w:rsidRDefault="004C2DB5" w:rsidP="00120C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 w:rsidR="00D52418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120C6C" w14:paraId="0E35E9EE" w14:textId="77777777" w:rsidTr="009721B3">
        <w:tc>
          <w:tcPr>
            <w:tcW w:w="1286" w:type="dxa"/>
            <w:vMerge/>
          </w:tcPr>
          <w:p w14:paraId="64606864" w14:textId="77777777" w:rsidR="00120C6C" w:rsidRDefault="00120C6C" w:rsidP="00120C6C">
            <w:pPr>
              <w:pStyle w:val="TAC"/>
            </w:pPr>
          </w:p>
        </w:tc>
        <w:tc>
          <w:tcPr>
            <w:tcW w:w="1285" w:type="dxa"/>
            <w:vMerge/>
          </w:tcPr>
          <w:p w14:paraId="6191BCF6" w14:textId="77777777" w:rsidR="00120C6C" w:rsidRDefault="00120C6C" w:rsidP="00120C6C">
            <w:pPr>
              <w:pStyle w:val="TAC"/>
            </w:pPr>
          </w:p>
        </w:tc>
        <w:tc>
          <w:tcPr>
            <w:tcW w:w="1285" w:type="dxa"/>
          </w:tcPr>
          <w:p w14:paraId="2F0B1424" w14:textId="455C0B54" w:rsidR="00120C6C" w:rsidRDefault="00120C6C" w:rsidP="00120C6C">
            <w:pPr>
              <w:pStyle w:val="TAC"/>
            </w:pPr>
            <w:r>
              <w:rPr>
                <w:rFonts w:hint="eastAsia"/>
              </w:rPr>
              <w:t>30k, 10M</w:t>
            </w:r>
          </w:p>
        </w:tc>
        <w:tc>
          <w:tcPr>
            <w:tcW w:w="1899" w:type="dxa"/>
            <w:vMerge/>
          </w:tcPr>
          <w:p w14:paraId="57107CB2" w14:textId="77777777" w:rsidR="00120C6C" w:rsidRDefault="00120C6C" w:rsidP="00120C6C">
            <w:pPr>
              <w:pStyle w:val="TAC"/>
            </w:pPr>
          </w:p>
        </w:tc>
        <w:tc>
          <w:tcPr>
            <w:tcW w:w="1080" w:type="dxa"/>
          </w:tcPr>
          <w:p w14:paraId="2E8CADC7" w14:textId="4BFA1892" w:rsidR="00120C6C" w:rsidRPr="004528E2" w:rsidRDefault="00120C6C" w:rsidP="00120C6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5.75</w:t>
            </w:r>
          </w:p>
        </w:tc>
        <w:tc>
          <w:tcPr>
            <w:tcW w:w="1147" w:type="dxa"/>
          </w:tcPr>
          <w:p w14:paraId="65F38175" w14:textId="548D701B" w:rsidR="00120C6C" w:rsidRPr="004528E2" w:rsidRDefault="00120C6C" w:rsidP="00120C6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10.61</w:t>
            </w:r>
          </w:p>
        </w:tc>
        <w:tc>
          <w:tcPr>
            <w:tcW w:w="1368" w:type="dxa"/>
          </w:tcPr>
          <w:p w14:paraId="49BA615C" w14:textId="3A20246E" w:rsidR="00120C6C" w:rsidRDefault="004877CC" w:rsidP="00120C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4.86</w:t>
            </w:r>
          </w:p>
        </w:tc>
      </w:tr>
      <w:tr w:rsidR="00C23ED1" w14:paraId="6AF390D7" w14:textId="77777777" w:rsidTr="009721B3">
        <w:tc>
          <w:tcPr>
            <w:tcW w:w="1286" w:type="dxa"/>
            <w:vMerge/>
          </w:tcPr>
          <w:p w14:paraId="7223E8F6" w14:textId="77777777" w:rsidR="00C23ED1" w:rsidRDefault="00C23ED1" w:rsidP="00C23ED1">
            <w:pPr>
              <w:pStyle w:val="TAC"/>
            </w:pPr>
          </w:p>
        </w:tc>
        <w:tc>
          <w:tcPr>
            <w:tcW w:w="1285" w:type="dxa"/>
            <w:vMerge/>
          </w:tcPr>
          <w:p w14:paraId="66AD2531" w14:textId="77777777" w:rsidR="00C23ED1" w:rsidRDefault="00C23ED1" w:rsidP="00C23ED1">
            <w:pPr>
              <w:pStyle w:val="TAC"/>
            </w:pPr>
          </w:p>
        </w:tc>
        <w:tc>
          <w:tcPr>
            <w:tcW w:w="1285" w:type="dxa"/>
          </w:tcPr>
          <w:p w14:paraId="1B78C483" w14:textId="1D086C83" w:rsidR="00C23ED1" w:rsidRDefault="00C23ED1" w:rsidP="00C23ED1">
            <w:pPr>
              <w:pStyle w:val="TAC"/>
            </w:pPr>
            <w:r>
              <w:rPr>
                <w:rFonts w:hint="eastAsia"/>
              </w:rPr>
              <w:t>30k, 100M</w:t>
            </w:r>
          </w:p>
        </w:tc>
        <w:tc>
          <w:tcPr>
            <w:tcW w:w="1899" w:type="dxa"/>
            <w:vMerge/>
          </w:tcPr>
          <w:p w14:paraId="031784CC" w14:textId="77777777" w:rsidR="00C23ED1" w:rsidRDefault="00C23ED1" w:rsidP="00C23ED1">
            <w:pPr>
              <w:pStyle w:val="TAC"/>
            </w:pPr>
          </w:p>
        </w:tc>
        <w:tc>
          <w:tcPr>
            <w:tcW w:w="1080" w:type="dxa"/>
          </w:tcPr>
          <w:p w14:paraId="384E4A38" w14:textId="5E596F0D" w:rsidR="00C23ED1" w:rsidRPr="004528E2" w:rsidRDefault="00C23ED1" w:rsidP="00C23ED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6.26</w:t>
            </w:r>
          </w:p>
        </w:tc>
        <w:tc>
          <w:tcPr>
            <w:tcW w:w="1147" w:type="dxa"/>
          </w:tcPr>
          <w:p w14:paraId="2E822475" w14:textId="28062329" w:rsidR="00C23ED1" w:rsidRPr="004528E2" w:rsidRDefault="00C23ED1" w:rsidP="00C23ED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11.08</w:t>
            </w:r>
          </w:p>
        </w:tc>
        <w:tc>
          <w:tcPr>
            <w:tcW w:w="1368" w:type="dxa"/>
          </w:tcPr>
          <w:p w14:paraId="51BD6C60" w14:textId="28F268B7" w:rsidR="00C23ED1" w:rsidRDefault="000B797F" w:rsidP="00C23ED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4.82</w:t>
            </w:r>
          </w:p>
        </w:tc>
      </w:tr>
      <w:tr w:rsidR="00C23ED1" w14:paraId="7471A2F4" w14:textId="77777777" w:rsidTr="009721B3">
        <w:tc>
          <w:tcPr>
            <w:tcW w:w="1286" w:type="dxa"/>
            <w:vMerge w:val="restart"/>
          </w:tcPr>
          <w:p w14:paraId="4CD045CC" w14:textId="77777777" w:rsidR="00C23ED1" w:rsidRDefault="00C23ED1" w:rsidP="00C23ED1">
            <w:pPr>
              <w:pStyle w:val="TAC"/>
            </w:pPr>
            <w:r>
              <w:rPr>
                <w:rFonts w:hint="eastAsia"/>
              </w:rPr>
              <w:t>HetNet</w:t>
            </w:r>
          </w:p>
          <w:p w14:paraId="1FB3F84E" w14:textId="78778889" w:rsidR="00C23ED1" w:rsidRDefault="00C23ED1" w:rsidP="00C23ED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</w:rPr>
              <w:t xml:space="preserve"> interferer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1285" w:type="dxa"/>
            <w:vMerge w:val="restart"/>
          </w:tcPr>
          <w:p w14:paraId="7BDFAA76" w14:textId="77777777" w:rsidR="00C23ED1" w:rsidRDefault="00C23ED1" w:rsidP="00C23ED1">
            <w:pPr>
              <w:pStyle w:val="TAC"/>
            </w:pPr>
            <w:r>
              <w:rPr>
                <w:rFonts w:hint="eastAsia"/>
              </w:rPr>
              <w:t>1T/2R</w:t>
            </w:r>
          </w:p>
          <w:p w14:paraId="56497D76" w14:textId="4E9B5DE3" w:rsidR="00C23ED1" w:rsidRDefault="00C23ED1" w:rsidP="00C23ED1">
            <w:pPr>
              <w:pStyle w:val="TAC"/>
            </w:pPr>
            <w:r>
              <w:rPr>
                <w:rFonts w:hint="eastAsia"/>
                <w:lang w:eastAsia="zh-CN"/>
              </w:rPr>
              <w:t>MCS 2</w:t>
            </w:r>
          </w:p>
        </w:tc>
        <w:tc>
          <w:tcPr>
            <w:tcW w:w="1285" w:type="dxa"/>
          </w:tcPr>
          <w:p w14:paraId="5C5EE963" w14:textId="396DB265" w:rsidR="00C23ED1" w:rsidRDefault="00C23ED1" w:rsidP="00C23ED1">
            <w:pPr>
              <w:pStyle w:val="TAC"/>
            </w:pPr>
            <w:r>
              <w:rPr>
                <w:rFonts w:hint="eastAsia"/>
              </w:rPr>
              <w:t>15k, 5M</w:t>
            </w:r>
          </w:p>
        </w:tc>
        <w:tc>
          <w:tcPr>
            <w:tcW w:w="1899" w:type="dxa"/>
            <w:vMerge w:val="restart"/>
          </w:tcPr>
          <w:p w14:paraId="402C6CC8" w14:textId="5C14FA26" w:rsidR="00C23ED1" w:rsidRDefault="00C23ED1" w:rsidP="00C23ED1">
            <w:pPr>
              <w:pStyle w:val="TAC"/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</w:tcPr>
          <w:p w14:paraId="03560B21" w14:textId="7515D6E7" w:rsidR="00C23ED1" w:rsidRPr="004528E2" w:rsidRDefault="00C23ED1" w:rsidP="00C23ED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1.17</w:t>
            </w:r>
          </w:p>
        </w:tc>
        <w:tc>
          <w:tcPr>
            <w:tcW w:w="1147" w:type="dxa"/>
          </w:tcPr>
          <w:p w14:paraId="16F595A2" w14:textId="417F5F42" w:rsidR="00C23ED1" w:rsidRPr="004528E2" w:rsidRDefault="00C23ED1" w:rsidP="00C23ED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5.09</w:t>
            </w:r>
          </w:p>
        </w:tc>
        <w:tc>
          <w:tcPr>
            <w:tcW w:w="1368" w:type="dxa"/>
          </w:tcPr>
          <w:p w14:paraId="667A1482" w14:textId="44BBFCB3" w:rsidR="00C23ED1" w:rsidRDefault="00F46F9E" w:rsidP="00C23ED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3.92</w:t>
            </w:r>
          </w:p>
        </w:tc>
      </w:tr>
      <w:tr w:rsidR="00C23ED1" w14:paraId="0F94042D" w14:textId="77777777" w:rsidTr="009721B3">
        <w:tc>
          <w:tcPr>
            <w:tcW w:w="1286" w:type="dxa"/>
            <w:vMerge/>
          </w:tcPr>
          <w:p w14:paraId="4F67132A" w14:textId="77777777" w:rsidR="00C23ED1" w:rsidRDefault="00C23ED1" w:rsidP="00C23ED1">
            <w:pPr>
              <w:pStyle w:val="TAC"/>
            </w:pPr>
          </w:p>
        </w:tc>
        <w:tc>
          <w:tcPr>
            <w:tcW w:w="1285" w:type="dxa"/>
            <w:vMerge/>
          </w:tcPr>
          <w:p w14:paraId="40572054" w14:textId="77777777" w:rsidR="00C23ED1" w:rsidRDefault="00C23ED1" w:rsidP="00C23ED1">
            <w:pPr>
              <w:pStyle w:val="TAC"/>
            </w:pPr>
          </w:p>
        </w:tc>
        <w:tc>
          <w:tcPr>
            <w:tcW w:w="1285" w:type="dxa"/>
          </w:tcPr>
          <w:p w14:paraId="698009D5" w14:textId="3C70E41A" w:rsidR="00C23ED1" w:rsidRDefault="00C23ED1" w:rsidP="00C23ED1">
            <w:pPr>
              <w:pStyle w:val="TAC"/>
            </w:pPr>
            <w:r>
              <w:rPr>
                <w:rFonts w:hint="eastAsia"/>
              </w:rPr>
              <w:t>15k, 50M</w:t>
            </w:r>
          </w:p>
        </w:tc>
        <w:tc>
          <w:tcPr>
            <w:tcW w:w="1899" w:type="dxa"/>
            <w:vMerge/>
          </w:tcPr>
          <w:p w14:paraId="70062FFB" w14:textId="77777777" w:rsidR="00C23ED1" w:rsidRDefault="00C23ED1" w:rsidP="00C23ED1">
            <w:pPr>
              <w:pStyle w:val="TAC"/>
            </w:pPr>
          </w:p>
        </w:tc>
        <w:tc>
          <w:tcPr>
            <w:tcW w:w="1080" w:type="dxa"/>
          </w:tcPr>
          <w:p w14:paraId="386B96D6" w14:textId="1DA6A237" w:rsidR="00C23ED1" w:rsidRPr="004528E2" w:rsidRDefault="00C23ED1" w:rsidP="00C23ED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0.9</w:t>
            </w:r>
          </w:p>
        </w:tc>
        <w:tc>
          <w:tcPr>
            <w:tcW w:w="1147" w:type="dxa"/>
          </w:tcPr>
          <w:p w14:paraId="128663E4" w14:textId="1CA9ECBA" w:rsidR="00C23ED1" w:rsidRPr="004528E2" w:rsidRDefault="00C23ED1" w:rsidP="00C23ED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4.59</w:t>
            </w:r>
          </w:p>
        </w:tc>
        <w:tc>
          <w:tcPr>
            <w:tcW w:w="1368" w:type="dxa"/>
          </w:tcPr>
          <w:p w14:paraId="48B2D4A1" w14:textId="0DD3C471" w:rsidR="00C23ED1" w:rsidRDefault="00FD3B9D" w:rsidP="00C23ED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3.49</w:t>
            </w:r>
          </w:p>
        </w:tc>
      </w:tr>
      <w:tr w:rsidR="00C23ED1" w14:paraId="0C3D7DB1" w14:textId="77777777" w:rsidTr="009721B3">
        <w:tc>
          <w:tcPr>
            <w:tcW w:w="1286" w:type="dxa"/>
            <w:vMerge/>
          </w:tcPr>
          <w:p w14:paraId="75F7C7C6" w14:textId="77777777" w:rsidR="00C23ED1" w:rsidRDefault="00C23ED1" w:rsidP="00C23ED1">
            <w:pPr>
              <w:pStyle w:val="TAC"/>
            </w:pPr>
          </w:p>
        </w:tc>
        <w:tc>
          <w:tcPr>
            <w:tcW w:w="1285" w:type="dxa"/>
            <w:vMerge/>
          </w:tcPr>
          <w:p w14:paraId="3DB7EE11" w14:textId="77777777" w:rsidR="00C23ED1" w:rsidRDefault="00C23ED1" w:rsidP="00C23ED1">
            <w:pPr>
              <w:pStyle w:val="TAC"/>
            </w:pPr>
          </w:p>
        </w:tc>
        <w:tc>
          <w:tcPr>
            <w:tcW w:w="1285" w:type="dxa"/>
          </w:tcPr>
          <w:p w14:paraId="5434D4D2" w14:textId="2E0BB5CF" w:rsidR="00C23ED1" w:rsidRDefault="00C23ED1" w:rsidP="00C23ED1">
            <w:pPr>
              <w:pStyle w:val="TAC"/>
            </w:pPr>
            <w:r>
              <w:rPr>
                <w:rFonts w:hint="eastAsia"/>
              </w:rPr>
              <w:t>30k, 10M</w:t>
            </w:r>
          </w:p>
        </w:tc>
        <w:tc>
          <w:tcPr>
            <w:tcW w:w="1899" w:type="dxa"/>
            <w:vMerge/>
          </w:tcPr>
          <w:p w14:paraId="09D5638B" w14:textId="77777777" w:rsidR="00C23ED1" w:rsidRDefault="00C23ED1" w:rsidP="00C23ED1">
            <w:pPr>
              <w:pStyle w:val="TAC"/>
            </w:pPr>
          </w:p>
        </w:tc>
        <w:tc>
          <w:tcPr>
            <w:tcW w:w="1080" w:type="dxa"/>
          </w:tcPr>
          <w:p w14:paraId="5A588A82" w14:textId="23EDE5C5" w:rsidR="00C23ED1" w:rsidRPr="004528E2" w:rsidRDefault="00C23ED1" w:rsidP="00C23ED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1.60</w:t>
            </w:r>
          </w:p>
        </w:tc>
        <w:tc>
          <w:tcPr>
            <w:tcW w:w="1147" w:type="dxa"/>
          </w:tcPr>
          <w:p w14:paraId="11C69437" w14:textId="78946D69" w:rsidR="00C23ED1" w:rsidRPr="004528E2" w:rsidRDefault="00C23ED1" w:rsidP="00C23ED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5.06</w:t>
            </w:r>
          </w:p>
        </w:tc>
        <w:tc>
          <w:tcPr>
            <w:tcW w:w="1368" w:type="dxa"/>
          </w:tcPr>
          <w:p w14:paraId="0A30C68B" w14:textId="0C74B87B" w:rsidR="00C23ED1" w:rsidRDefault="00FD3B9D" w:rsidP="00C23ED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3.46</w:t>
            </w:r>
          </w:p>
        </w:tc>
      </w:tr>
      <w:tr w:rsidR="00C86680" w14:paraId="71AA4E1F" w14:textId="77777777" w:rsidTr="009721B3">
        <w:tc>
          <w:tcPr>
            <w:tcW w:w="1286" w:type="dxa"/>
            <w:vMerge/>
          </w:tcPr>
          <w:p w14:paraId="46D7BC1B" w14:textId="77777777" w:rsidR="00C86680" w:rsidRDefault="00C86680" w:rsidP="00C86680">
            <w:pPr>
              <w:pStyle w:val="TAC"/>
            </w:pPr>
          </w:p>
        </w:tc>
        <w:tc>
          <w:tcPr>
            <w:tcW w:w="1285" w:type="dxa"/>
            <w:vMerge/>
          </w:tcPr>
          <w:p w14:paraId="5D5837CA" w14:textId="77777777" w:rsidR="00C86680" w:rsidRDefault="00C86680" w:rsidP="00C86680">
            <w:pPr>
              <w:pStyle w:val="TAC"/>
            </w:pPr>
          </w:p>
        </w:tc>
        <w:tc>
          <w:tcPr>
            <w:tcW w:w="1285" w:type="dxa"/>
          </w:tcPr>
          <w:p w14:paraId="1C613460" w14:textId="2D83DDB8" w:rsidR="00C86680" w:rsidRDefault="00C86680" w:rsidP="00C86680">
            <w:pPr>
              <w:pStyle w:val="TAC"/>
            </w:pPr>
            <w:r>
              <w:rPr>
                <w:rFonts w:hint="eastAsia"/>
              </w:rPr>
              <w:t>30k, 100M</w:t>
            </w:r>
          </w:p>
        </w:tc>
        <w:tc>
          <w:tcPr>
            <w:tcW w:w="1899" w:type="dxa"/>
            <w:vMerge/>
          </w:tcPr>
          <w:p w14:paraId="5823013E" w14:textId="77777777" w:rsidR="00C86680" w:rsidRDefault="00C86680" w:rsidP="00C86680">
            <w:pPr>
              <w:pStyle w:val="TAC"/>
            </w:pPr>
          </w:p>
        </w:tc>
        <w:tc>
          <w:tcPr>
            <w:tcW w:w="1080" w:type="dxa"/>
          </w:tcPr>
          <w:p w14:paraId="51F39478" w14:textId="13DC477D" w:rsidR="00C86680" w:rsidRPr="004528E2" w:rsidRDefault="00C86680" w:rsidP="00C8668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0.93</w:t>
            </w:r>
          </w:p>
        </w:tc>
        <w:tc>
          <w:tcPr>
            <w:tcW w:w="1147" w:type="dxa"/>
          </w:tcPr>
          <w:p w14:paraId="08939D7C" w14:textId="04AF4906" w:rsidR="00C86680" w:rsidRPr="004528E2" w:rsidRDefault="00C86680" w:rsidP="00C8668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4.48</w:t>
            </w:r>
          </w:p>
        </w:tc>
        <w:tc>
          <w:tcPr>
            <w:tcW w:w="1368" w:type="dxa"/>
          </w:tcPr>
          <w:p w14:paraId="220D4204" w14:textId="1D0741F1" w:rsidR="00C86680" w:rsidRDefault="00FD3B9D" w:rsidP="00C866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3.53</w:t>
            </w:r>
          </w:p>
        </w:tc>
      </w:tr>
      <w:tr w:rsidR="00C86680" w14:paraId="5BD255E4" w14:textId="77777777" w:rsidTr="009721B3">
        <w:tc>
          <w:tcPr>
            <w:tcW w:w="1286" w:type="dxa"/>
            <w:vMerge/>
          </w:tcPr>
          <w:p w14:paraId="36416A24" w14:textId="0EE8D5DD" w:rsidR="00C86680" w:rsidRDefault="00C86680" w:rsidP="00C86680">
            <w:pPr>
              <w:pStyle w:val="TAC"/>
            </w:pPr>
          </w:p>
        </w:tc>
        <w:tc>
          <w:tcPr>
            <w:tcW w:w="1285" w:type="dxa"/>
            <w:vMerge w:val="restart"/>
          </w:tcPr>
          <w:p w14:paraId="7AFE3710" w14:textId="04F1CEC5" w:rsidR="00C86680" w:rsidRDefault="00C86680" w:rsidP="00C86680">
            <w:pPr>
              <w:pStyle w:val="TAC"/>
            </w:pPr>
            <w:r>
              <w:rPr>
                <w:rFonts w:hint="eastAsia"/>
              </w:rPr>
              <w:t>1T/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</w:rPr>
              <w:t>R</w:t>
            </w:r>
          </w:p>
          <w:p w14:paraId="0691A51F" w14:textId="77E84AA9" w:rsidR="00C86680" w:rsidRDefault="00C86680" w:rsidP="00C86680">
            <w:pPr>
              <w:pStyle w:val="TAC"/>
            </w:pPr>
            <w:r>
              <w:rPr>
                <w:rFonts w:hint="eastAsia"/>
                <w:lang w:eastAsia="zh-CN"/>
              </w:rPr>
              <w:t>MCS 16</w:t>
            </w:r>
          </w:p>
        </w:tc>
        <w:tc>
          <w:tcPr>
            <w:tcW w:w="1285" w:type="dxa"/>
          </w:tcPr>
          <w:p w14:paraId="1C785906" w14:textId="02EF1D57" w:rsidR="00C86680" w:rsidRDefault="00C86680" w:rsidP="00C86680">
            <w:pPr>
              <w:pStyle w:val="TAC"/>
            </w:pPr>
            <w:r>
              <w:rPr>
                <w:rFonts w:hint="eastAsia"/>
              </w:rPr>
              <w:t>15k, 5M</w:t>
            </w:r>
          </w:p>
        </w:tc>
        <w:tc>
          <w:tcPr>
            <w:tcW w:w="1899" w:type="dxa"/>
            <w:vMerge/>
          </w:tcPr>
          <w:p w14:paraId="4FFC0EF3" w14:textId="5720A24F" w:rsidR="00C86680" w:rsidRDefault="00C86680" w:rsidP="00C86680">
            <w:pPr>
              <w:pStyle w:val="TAC"/>
            </w:pPr>
          </w:p>
        </w:tc>
        <w:tc>
          <w:tcPr>
            <w:tcW w:w="1080" w:type="dxa"/>
          </w:tcPr>
          <w:p w14:paraId="13D65CF7" w14:textId="0B629071" w:rsidR="00C86680" w:rsidRPr="004528E2" w:rsidRDefault="00C86680" w:rsidP="00C8668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7.55</w:t>
            </w:r>
          </w:p>
        </w:tc>
        <w:tc>
          <w:tcPr>
            <w:tcW w:w="1147" w:type="dxa"/>
          </w:tcPr>
          <w:p w14:paraId="21B93DA8" w14:textId="02D451FE" w:rsidR="00C86680" w:rsidRPr="004528E2" w:rsidRDefault="00C86680" w:rsidP="00C8668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13.65</w:t>
            </w:r>
          </w:p>
        </w:tc>
        <w:tc>
          <w:tcPr>
            <w:tcW w:w="1368" w:type="dxa"/>
          </w:tcPr>
          <w:p w14:paraId="5A7F2C46" w14:textId="1F1EC7B6" w:rsidR="00C86680" w:rsidRDefault="00CA6B0F" w:rsidP="00C866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</w:t>
            </w:r>
          </w:p>
        </w:tc>
      </w:tr>
      <w:tr w:rsidR="00C86680" w14:paraId="0729911D" w14:textId="77777777" w:rsidTr="009721B3">
        <w:tc>
          <w:tcPr>
            <w:tcW w:w="1286" w:type="dxa"/>
            <w:vMerge/>
          </w:tcPr>
          <w:p w14:paraId="5A90F189" w14:textId="77777777" w:rsidR="00C86680" w:rsidRDefault="00C86680" w:rsidP="00C86680">
            <w:pPr>
              <w:pStyle w:val="TAC"/>
            </w:pPr>
          </w:p>
        </w:tc>
        <w:tc>
          <w:tcPr>
            <w:tcW w:w="1285" w:type="dxa"/>
            <w:vMerge/>
          </w:tcPr>
          <w:p w14:paraId="058F01F2" w14:textId="77777777" w:rsidR="00C86680" w:rsidRDefault="00C86680" w:rsidP="00C86680">
            <w:pPr>
              <w:pStyle w:val="TAC"/>
            </w:pPr>
          </w:p>
        </w:tc>
        <w:tc>
          <w:tcPr>
            <w:tcW w:w="1285" w:type="dxa"/>
          </w:tcPr>
          <w:p w14:paraId="5A4A46FA" w14:textId="60B0CAC4" w:rsidR="00C86680" w:rsidRDefault="00C86680" w:rsidP="00C86680">
            <w:pPr>
              <w:pStyle w:val="TAC"/>
            </w:pPr>
            <w:r>
              <w:rPr>
                <w:rFonts w:hint="eastAsia"/>
              </w:rPr>
              <w:t>15k, 50M</w:t>
            </w:r>
          </w:p>
        </w:tc>
        <w:tc>
          <w:tcPr>
            <w:tcW w:w="1899" w:type="dxa"/>
            <w:vMerge/>
          </w:tcPr>
          <w:p w14:paraId="6E91C926" w14:textId="77777777" w:rsidR="00C86680" w:rsidRDefault="00C86680" w:rsidP="00C86680">
            <w:pPr>
              <w:pStyle w:val="TAC"/>
            </w:pPr>
          </w:p>
        </w:tc>
        <w:tc>
          <w:tcPr>
            <w:tcW w:w="1080" w:type="dxa"/>
          </w:tcPr>
          <w:p w14:paraId="69DE98F5" w14:textId="0185A5B6" w:rsidR="00C86680" w:rsidRPr="004528E2" w:rsidRDefault="00C86680" w:rsidP="00C8668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8.27</w:t>
            </w:r>
          </w:p>
        </w:tc>
        <w:tc>
          <w:tcPr>
            <w:tcW w:w="1147" w:type="dxa"/>
          </w:tcPr>
          <w:p w14:paraId="1B9EED69" w14:textId="7F32FAB4" w:rsidR="00C86680" w:rsidRPr="004528E2" w:rsidRDefault="00C86680" w:rsidP="00C8668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14.13</w:t>
            </w:r>
          </w:p>
        </w:tc>
        <w:tc>
          <w:tcPr>
            <w:tcW w:w="1368" w:type="dxa"/>
          </w:tcPr>
          <w:p w14:paraId="3B069908" w14:textId="5AB31FEE" w:rsidR="00C86680" w:rsidRDefault="00731A81" w:rsidP="00C866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5.86</w:t>
            </w:r>
          </w:p>
        </w:tc>
      </w:tr>
      <w:tr w:rsidR="00C86680" w14:paraId="309C900B" w14:textId="77777777" w:rsidTr="009721B3">
        <w:tc>
          <w:tcPr>
            <w:tcW w:w="1286" w:type="dxa"/>
            <w:vMerge/>
          </w:tcPr>
          <w:p w14:paraId="2DBA8B9E" w14:textId="77777777" w:rsidR="00C86680" w:rsidRDefault="00C86680" w:rsidP="00C86680">
            <w:pPr>
              <w:pStyle w:val="TAC"/>
            </w:pPr>
          </w:p>
        </w:tc>
        <w:tc>
          <w:tcPr>
            <w:tcW w:w="1285" w:type="dxa"/>
            <w:vMerge/>
          </w:tcPr>
          <w:p w14:paraId="688AEEDC" w14:textId="77777777" w:rsidR="00C86680" w:rsidRDefault="00C86680" w:rsidP="00C86680">
            <w:pPr>
              <w:pStyle w:val="TAC"/>
            </w:pPr>
          </w:p>
        </w:tc>
        <w:tc>
          <w:tcPr>
            <w:tcW w:w="1285" w:type="dxa"/>
          </w:tcPr>
          <w:p w14:paraId="34FA4C2F" w14:textId="014EC054" w:rsidR="00C86680" w:rsidRDefault="00C86680" w:rsidP="00C86680">
            <w:pPr>
              <w:pStyle w:val="TAC"/>
            </w:pPr>
            <w:r>
              <w:rPr>
                <w:rFonts w:hint="eastAsia"/>
              </w:rPr>
              <w:t>30k, 10M</w:t>
            </w:r>
          </w:p>
        </w:tc>
        <w:tc>
          <w:tcPr>
            <w:tcW w:w="1899" w:type="dxa"/>
            <w:vMerge/>
          </w:tcPr>
          <w:p w14:paraId="01496DE3" w14:textId="77777777" w:rsidR="00C86680" w:rsidRDefault="00C86680" w:rsidP="00C86680">
            <w:pPr>
              <w:pStyle w:val="TAC"/>
            </w:pPr>
          </w:p>
        </w:tc>
        <w:tc>
          <w:tcPr>
            <w:tcW w:w="1080" w:type="dxa"/>
          </w:tcPr>
          <w:p w14:paraId="79094386" w14:textId="66C46A75" w:rsidR="00C86680" w:rsidRPr="004528E2" w:rsidRDefault="00C86680" w:rsidP="00C8668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8.13</w:t>
            </w:r>
          </w:p>
        </w:tc>
        <w:tc>
          <w:tcPr>
            <w:tcW w:w="1147" w:type="dxa"/>
          </w:tcPr>
          <w:p w14:paraId="7370765F" w14:textId="1834F5BB" w:rsidR="00C86680" w:rsidRPr="004528E2" w:rsidRDefault="00C86680" w:rsidP="00C86680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13.94</w:t>
            </w:r>
          </w:p>
        </w:tc>
        <w:tc>
          <w:tcPr>
            <w:tcW w:w="1368" w:type="dxa"/>
          </w:tcPr>
          <w:p w14:paraId="3C7A0848" w14:textId="75A7C4D5" w:rsidR="00C86680" w:rsidRDefault="009C1019" w:rsidP="00C866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5.81</w:t>
            </w:r>
          </w:p>
        </w:tc>
      </w:tr>
      <w:tr w:rsidR="00B236E2" w14:paraId="163C3F7E" w14:textId="77777777" w:rsidTr="009721B3">
        <w:tc>
          <w:tcPr>
            <w:tcW w:w="1286" w:type="dxa"/>
            <w:vMerge/>
          </w:tcPr>
          <w:p w14:paraId="25CE266E" w14:textId="77777777" w:rsidR="00B236E2" w:rsidRDefault="00B236E2" w:rsidP="00B236E2">
            <w:pPr>
              <w:pStyle w:val="TAC"/>
            </w:pPr>
          </w:p>
        </w:tc>
        <w:tc>
          <w:tcPr>
            <w:tcW w:w="1285" w:type="dxa"/>
            <w:vMerge/>
          </w:tcPr>
          <w:p w14:paraId="70A50EAB" w14:textId="77777777" w:rsidR="00B236E2" w:rsidRDefault="00B236E2" w:rsidP="00B236E2">
            <w:pPr>
              <w:pStyle w:val="TAC"/>
            </w:pPr>
          </w:p>
        </w:tc>
        <w:tc>
          <w:tcPr>
            <w:tcW w:w="1285" w:type="dxa"/>
          </w:tcPr>
          <w:p w14:paraId="0730A59E" w14:textId="205C8451" w:rsidR="00B236E2" w:rsidRDefault="00B236E2" w:rsidP="00B236E2">
            <w:pPr>
              <w:pStyle w:val="TAC"/>
            </w:pPr>
            <w:r>
              <w:rPr>
                <w:rFonts w:hint="eastAsia"/>
              </w:rPr>
              <w:t>30k, 100M</w:t>
            </w:r>
          </w:p>
        </w:tc>
        <w:tc>
          <w:tcPr>
            <w:tcW w:w="1899" w:type="dxa"/>
            <w:vMerge/>
          </w:tcPr>
          <w:p w14:paraId="704E5CA9" w14:textId="77777777" w:rsidR="00B236E2" w:rsidRDefault="00B236E2" w:rsidP="00B236E2">
            <w:pPr>
              <w:pStyle w:val="TAC"/>
            </w:pPr>
          </w:p>
        </w:tc>
        <w:tc>
          <w:tcPr>
            <w:tcW w:w="1080" w:type="dxa"/>
          </w:tcPr>
          <w:p w14:paraId="0945BD6D" w14:textId="0E44F182" w:rsidR="00B236E2" w:rsidRPr="004528E2" w:rsidRDefault="00B236E2" w:rsidP="00B236E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8.35</w:t>
            </w:r>
          </w:p>
        </w:tc>
        <w:tc>
          <w:tcPr>
            <w:tcW w:w="1147" w:type="dxa"/>
          </w:tcPr>
          <w:p w14:paraId="5380C627" w14:textId="05F1CEF6" w:rsidR="00B236E2" w:rsidRPr="004528E2" w:rsidRDefault="00B236E2" w:rsidP="00B236E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14.0</w:t>
            </w:r>
          </w:p>
        </w:tc>
        <w:tc>
          <w:tcPr>
            <w:tcW w:w="1368" w:type="dxa"/>
          </w:tcPr>
          <w:p w14:paraId="0E3EB1EB" w14:textId="2E2D4D8C" w:rsidR="00B236E2" w:rsidRDefault="0094190A" w:rsidP="00B236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5.65</w:t>
            </w:r>
          </w:p>
        </w:tc>
      </w:tr>
      <w:tr w:rsidR="00B236E2" w14:paraId="1AD3CFCC" w14:textId="77777777" w:rsidTr="009721B3">
        <w:tc>
          <w:tcPr>
            <w:tcW w:w="1286" w:type="dxa"/>
            <w:vMerge/>
          </w:tcPr>
          <w:p w14:paraId="694EE020" w14:textId="3982719B" w:rsidR="00B236E2" w:rsidRDefault="00B236E2" w:rsidP="00B236E2">
            <w:pPr>
              <w:pStyle w:val="TAC"/>
            </w:pPr>
          </w:p>
        </w:tc>
        <w:tc>
          <w:tcPr>
            <w:tcW w:w="1285" w:type="dxa"/>
            <w:vMerge w:val="restart"/>
          </w:tcPr>
          <w:p w14:paraId="1410C83A" w14:textId="6229FFAA" w:rsidR="00B236E2" w:rsidRDefault="00B236E2" w:rsidP="00B236E2">
            <w:pPr>
              <w:pStyle w:val="TAC"/>
            </w:pPr>
            <w:r>
              <w:rPr>
                <w:rFonts w:hint="eastAsia"/>
              </w:rPr>
              <w:t>1T/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</w:rPr>
              <w:t>R</w:t>
            </w:r>
          </w:p>
          <w:p w14:paraId="11F92BC1" w14:textId="004209DC" w:rsidR="00B236E2" w:rsidRDefault="00B236E2" w:rsidP="00B236E2">
            <w:pPr>
              <w:pStyle w:val="TAC"/>
            </w:pPr>
            <w:r>
              <w:rPr>
                <w:rFonts w:hint="eastAsia"/>
                <w:lang w:eastAsia="zh-CN"/>
              </w:rPr>
              <w:t>MCS 20</w:t>
            </w:r>
          </w:p>
        </w:tc>
        <w:tc>
          <w:tcPr>
            <w:tcW w:w="1285" w:type="dxa"/>
          </w:tcPr>
          <w:p w14:paraId="1F1055D2" w14:textId="7EF5619A" w:rsidR="00B236E2" w:rsidRDefault="00B236E2" w:rsidP="00B236E2">
            <w:pPr>
              <w:pStyle w:val="TAC"/>
            </w:pPr>
            <w:r>
              <w:rPr>
                <w:rFonts w:hint="eastAsia"/>
              </w:rPr>
              <w:t>15k, 5M</w:t>
            </w:r>
          </w:p>
        </w:tc>
        <w:tc>
          <w:tcPr>
            <w:tcW w:w="1899" w:type="dxa"/>
            <w:vMerge/>
          </w:tcPr>
          <w:p w14:paraId="50B91070" w14:textId="19FF8BF7" w:rsidR="00B236E2" w:rsidRDefault="00B236E2" w:rsidP="00B236E2">
            <w:pPr>
              <w:pStyle w:val="TAC"/>
            </w:pPr>
          </w:p>
        </w:tc>
        <w:tc>
          <w:tcPr>
            <w:tcW w:w="1080" w:type="dxa"/>
          </w:tcPr>
          <w:p w14:paraId="66B86689" w14:textId="6B77F3C9" w:rsidR="00B236E2" w:rsidRPr="004528E2" w:rsidRDefault="00B236E2" w:rsidP="00B236E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6.67</w:t>
            </w:r>
          </w:p>
        </w:tc>
        <w:tc>
          <w:tcPr>
            <w:tcW w:w="1147" w:type="dxa"/>
          </w:tcPr>
          <w:p w14:paraId="4B428B68" w14:textId="1AF1A16C" w:rsidR="00B236E2" w:rsidRPr="004528E2" w:rsidRDefault="00B236E2" w:rsidP="00B236E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13.17</w:t>
            </w:r>
          </w:p>
        </w:tc>
        <w:tc>
          <w:tcPr>
            <w:tcW w:w="1368" w:type="dxa"/>
          </w:tcPr>
          <w:p w14:paraId="52EAF55D" w14:textId="2D11984F" w:rsidR="00B236E2" w:rsidRDefault="00D21680" w:rsidP="00B236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</w:t>
            </w:r>
          </w:p>
        </w:tc>
      </w:tr>
      <w:tr w:rsidR="00B236E2" w14:paraId="6DD7BE16" w14:textId="77777777" w:rsidTr="009721B3">
        <w:tc>
          <w:tcPr>
            <w:tcW w:w="1286" w:type="dxa"/>
            <w:vMerge/>
          </w:tcPr>
          <w:p w14:paraId="1B4E8C83" w14:textId="77777777" w:rsidR="00B236E2" w:rsidRDefault="00B236E2" w:rsidP="00B236E2">
            <w:pPr>
              <w:pStyle w:val="TAC"/>
            </w:pPr>
          </w:p>
        </w:tc>
        <w:tc>
          <w:tcPr>
            <w:tcW w:w="1285" w:type="dxa"/>
            <w:vMerge/>
          </w:tcPr>
          <w:p w14:paraId="2F713E41" w14:textId="77777777" w:rsidR="00B236E2" w:rsidRDefault="00B236E2" w:rsidP="00B236E2">
            <w:pPr>
              <w:pStyle w:val="TAC"/>
            </w:pPr>
          </w:p>
        </w:tc>
        <w:tc>
          <w:tcPr>
            <w:tcW w:w="1285" w:type="dxa"/>
          </w:tcPr>
          <w:p w14:paraId="266E1417" w14:textId="08A45545" w:rsidR="00B236E2" w:rsidRDefault="00B236E2" w:rsidP="00B236E2">
            <w:pPr>
              <w:pStyle w:val="TAC"/>
            </w:pPr>
            <w:r>
              <w:rPr>
                <w:rFonts w:hint="eastAsia"/>
              </w:rPr>
              <w:t>15k, 50M</w:t>
            </w:r>
          </w:p>
        </w:tc>
        <w:tc>
          <w:tcPr>
            <w:tcW w:w="1899" w:type="dxa"/>
            <w:vMerge/>
          </w:tcPr>
          <w:p w14:paraId="68056CFA" w14:textId="77777777" w:rsidR="00B236E2" w:rsidRDefault="00B236E2" w:rsidP="00B236E2">
            <w:pPr>
              <w:pStyle w:val="TAC"/>
            </w:pPr>
          </w:p>
        </w:tc>
        <w:tc>
          <w:tcPr>
            <w:tcW w:w="1080" w:type="dxa"/>
          </w:tcPr>
          <w:p w14:paraId="33329C9F" w14:textId="3AB4B0C6" w:rsidR="00B236E2" w:rsidRPr="004528E2" w:rsidRDefault="00B236E2" w:rsidP="00B236E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7.08</w:t>
            </w:r>
          </w:p>
        </w:tc>
        <w:tc>
          <w:tcPr>
            <w:tcW w:w="1147" w:type="dxa"/>
          </w:tcPr>
          <w:p w14:paraId="37AF4585" w14:textId="40EE7ACA" w:rsidR="00B236E2" w:rsidRPr="004528E2" w:rsidRDefault="00B236E2" w:rsidP="00B236E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13.56</w:t>
            </w:r>
          </w:p>
        </w:tc>
        <w:tc>
          <w:tcPr>
            <w:tcW w:w="1368" w:type="dxa"/>
          </w:tcPr>
          <w:p w14:paraId="5A0ADD46" w14:textId="650FA680" w:rsidR="00B236E2" w:rsidRDefault="00BF2473" w:rsidP="00B236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6.48</w:t>
            </w:r>
          </w:p>
        </w:tc>
      </w:tr>
      <w:tr w:rsidR="00B236E2" w14:paraId="1C04B7FC" w14:textId="77777777" w:rsidTr="009721B3">
        <w:tc>
          <w:tcPr>
            <w:tcW w:w="1286" w:type="dxa"/>
            <w:vMerge/>
          </w:tcPr>
          <w:p w14:paraId="710EBBAE" w14:textId="77777777" w:rsidR="00B236E2" w:rsidRDefault="00B236E2" w:rsidP="00B236E2">
            <w:pPr>
              <w:pStyle w:val="TAC"/>
            </w:pPr>
          </w:p>
        </w:tc>
        <w:tc>
          <w:tcPr>
            <w:tcW w:w="1285" w:type="dxa"/>
            <w:vMerge/>
          </w:tcPr>
          <w:p w14:paraId="5D42EB7C" w14:textId="77777777" w:rsidR="00B236E2" w:rsidRDefault="00B236E2" w:rsidP="00B236E2">
            <w:pPr>
              <w:pStyle w:val="TAC"/>
            </w:pPr>
          </w:p>
        </w:tc>
        <w:tc>
          <w:tcPr>
            <w:tcW w:w="1285" w:type="dxa"/>
          </w:tcPr>
          <w:p w14:paraId="6B50D5D3" w14:textId="7C12F7B7" w:rsidR="00B236E2" w:rsidRDefault="00B236E2" w:rsidP="00B236E2">
            <w:pPr>
              <w:pStyle w:val="TAC"/>
            </w:pPr>
            <w:r>
              <w:rPr>
                <w:rFonts w:hint="eastAsia"/>
              </w:rPr>
              <w:t>30k, 10M</w:t>
            </w:r>
          </w:p>
        </w:tc>
        <w:tc>
          <w:tcPr>
            <w:tcW w:w="1899" w:type="dxa"/>
            <w:vMerge/>
          </w:tcPr>
          <w:p w14:paraId="1728016E" w14:textId="77777777" w:rsidR="00B236E2" w:rsidRDefault="00B236E2" w:rsidP="00B236E2">
            <w:pPr>
              <w:pStyle w:val="TAC"/>
            </w:pPr>
          </w:p>
        </w:tc>
        <w:tc>
          <w:tcPr>
            <w:tcW w:w="1080" w:type="dxa"/>
          </w:tcPr>
          <w:p w14:paraId="74CBA383" w14:textId="2DF632D2" w:rsidR="00B236E2" w:rsidRPr="004528E2" w:rsidRDefault="00B236E2" w:rsidP="00B236E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7.0</w:t>
            </w:r>
          </w:p>
        </w:tc>
        <w:tc>
          <w:tcPr>
            <w:tcW w:w="1147" w:type="dxa"/>
          </w:tcPr>
          <w:p w14:paraId="434CCE87" w14:textId="5908692C" w:rsidR="00B236E2" w:rsidRPr="004528E2" w:rsidRDefault="00B236E2" w:rsidP="00B236E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13.14</w:t>
            </w:r>
          </w:p>
        </w:tc>
        <w:tc>
          <w:tcPr>
            <w:tcW w:w="1368" w:type="dxa"/>
          </w:tcPr>
          <w:p w14:paraId="749BE748" w14:textId="7D1B5C2B" w:rsidR="00B236E2" w:rsidRDefault="00711741" w:rsidP="00B236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6.14</w:t>
            </w:r>
          </w:p>
        </w:tc>
      </w:tr>
      <w:tr w:rsidR="00A66B4A" w14:paraId="5536FCC0" w14:textId="77777777" w:rsidTr="009721B3">
        <w:tc>
          <w:tcPr>
            <w:tcW w:w="1286" w:type="dxa"/>
            <w:vMerge/>
          </w:tcPr>
          <w:p w14:paraId="0D55CAB6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2F4E5527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6B257303" w14:textId="398B2CA4" w:rsidR="00A66B4A" w:rsidRDefault="00A66B4A" w:rsidP="00A66B4A">
            <w:pPr>
              <w:pStyle w:val="TAC"/>
            </w:pPr>
            <w:r>
              <w:rPr>
                <w:rFonts w:hint="eastAsia"/>
              </w:rPr>
              <w:t>30k, 100M</w:t>
            </w:r>
          </w:p>
        </w:tc>
        <w:tc>
          <w:tcPr>
            <w:tcW w:w="1899" w:type="dxa"/>
            <w:vMerge/>
          </w:tcPr>
          <w:p w14:paraId="16BA1CA0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7CE8D434" w14:textId="19739BDC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7.47</w:t>
            </w:r>
          </w:p>
        </w:tc>
        <w:tc>
          <w:tcPr>
            <w:tcW w:w="1147" w:type="dxa"/>
          </w:tcPr>
          <w:p w14:paraId="0B21C3EF" w14:textId="032F0D6F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13.57</w:t>
            </w:r>
          </w:p>
        </w:tc>
        <w:tc>
          <w:tcPr>
            <w:tcW w:w="1368" w:type="dxa"/>
          </w:tcPr>
          <w:p w14:paraId="296650D0" w14:textId="56D2EA9C" w:rsidR="00A66B4A" w:rsidRDefault="00711741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</w:t>
            </w:r>
          </w:p>
        </w:tc>
      </w:tr>
      <w:tr w:rsidR="00A66B4A" w14:paraId="7E33D72C" w14:textId="77777777" w:rsidTr="009721B3">
        <w:tc>
          <w:tcPr>
            <w:tcW w:w="1286" w:type="dxa"/>
            <w:vMerge w:val="restart"/>
          </w:tcPr>
          <w:p w14:paraId="24915377" w14:textId="631E472B" w:rsidR="00A66B4A" w:rsidRDefault="00A66B4A" w:rsidP="00A66B4A">
            <w:pPr>
              <w:pStyle w:val="TAC"/>
            </w:pPr>
            <w:proofErr w:type="spellStart"/>
            <w:r>
              <w:rPr>
                <w:rFonts w:hint="eastAsia"/>
              </w:rPr>
              <w:t>H</w:t>
            </w:r>
            <w:r>
              <w:rPr>
                <w:rFonts w:hint="eastAsia"/>
                <w:lang w:eastAsia="zh-CN"/>
              </w:rPr>
              <w:t>om</w:t>
            </w:r>
            <w:r>
              <w:rPr>
                <w:rFonts w:hint="eastAsia"/>
              </w:rPr>
              <w:t>Net</w:t>
            </w:r>
            <w:proofErr w:type="spellEnd"/>
          </w:p>
          <w:p w14:paraId="3659856C" w14:textId="763BB33A" w:rsidR="00A66B4A" w:rsidRDefault="00A66B4A" w:rsidP="00A66B4A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1285" w:type="dxa"/>
            <w:vMerge w:val="restart"/>
          </w:tcPr>
          <w:p w14:paraId="6B579E58" w14:textId="77777777" w:rsidR="00A66B4A" w:rsidRDefault="00A66B4A" w:rsidP="00A66B4A">
            <w:pPr>
              <w:pStyle w:val="TAC"/>
            </w:pPr>
            <w:r>
              <w:rPr>
                <w:rFonts w:hint="eastAsia"/>
              </w:rPr>
              <w:t>1T/2R</w:t>
            </w:r>
          </w:p>
          <w:p w14:paraId="23604805" w14:textId="1B6293ED" w:rsidR="00A66B4A" w:rsidRDefault="00A66B4A" w:rsidP="00A66B4A">
            <w:pPr>
              <w:pStyle w:val="TAC"/>
            </w:pPr>
            <w:r>
              <w:rPr>
                <w:rFonts w:hint="eastAsia"/>
                <w:lang w:eastAsia="zh-CN"/>
              </w:rPr>
              <w:t>MCS 2</w:t>
            </w:r>
          </w:p>
        </w:tc>
        <w:tc>
          <w:tcPr>
            <w:tcW w:w="1285" w:type="dxa"/>
          </w:tcPr>
          <w:p w14:paraId="3FB79BBE" w14:textId="2FD1AB9D" w:rsidR="00A66B4A" w:rsidRDefault="00A66B4A" w:rsidP="00A66B4A">
            <w:pPr>
              <w:pStyle w:val="TAC"/>
            </w:pPr>
            <w:r>
              <w:rPr>
                <w:rFonts w:hint="eastAsia"/>
              </w:rPr>
              <w:t>15k, 5M</w:t>
            </w:r>
          </w:p>
        </w:tc>
        <w:tc>
          <w:tcPr>
            <w:tcW w:w="1899" w:type="dxa"/>
            <w:vMerge w:val="restart"/>
          </w:tcPr>
          <w:p w14:paraId="01DE9D25" w14:textId="6E983331" w:rsidR="00A66B4A" w:rsidRDefault="00A66B4A" w:rsidP="00A66B4A">
            <w:pPr>
              <w:pStyle w:val="TAC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  <w:lang w:eastAsia="zh-CN"/>
              </w:rPr>
              <w:t>5.36</w:t>
            </w:r>
            <w:r>
              <w:rPr>
                <w:rFonts w:hint="eastAsia"/>
              </w:rPr>
              <w:t>, NA)</w:t>
            </w:r>
          </w:p>
        </w:tc>
        <w:tc>
          <w:tcPr>
            <w:tcW w:w="1080" w:type="dxa"/>
          </w:tcPr>
          <w:p w14:paraId="543F551B" w14:textId="48756C97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-1.77</w:t>
            </w:r>
          </w:p>
        </w:tc>
        <w:tc>
          <w:tcPr>
            <w:tcW w:w="1147" w:type="dxa"/>
          </w:tcPr>
          <w:p w14:paraId="1CB0BD49" w14:textId="61B057E1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0.02</w:t>
            </w:r>
          </w:p>
        </w:tc>
        <w:tc>
          <w:tcPr>
            <w:tcW w:w="1368" w:type="dxa"/>
          </w:tcPr>
          <w:p w14:paraId="435A6725" w14:textId="2B4E5DAD" w:rsidR="00A66B4A" w:rsidRDefault="001859DC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1.79</w:t>
            </w:r>
          </w:p>
        </w:tc>
      </w:tr>
      <w:tr w:rsidR="00A66B4A" w14:paraId="380F2022" w14:textId="77777777" w:rsidTr="009721B3">
        <w:tc>
          <w:tcPr>
            <w:tcW w:w="1286" w:type="dxa"/>
            <w:vMerge/>
          </w:tcPr>
          <w:p w14:paraId="70E7D098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083A5CF8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420D5269" w14:textId="375080BC" w:rsidR="00A66B4A" w:rsidRDefault="00A66B4A" w:rsidP="00A66B4A">
            <w:pPr>
              <w:pStyle w:val="TAC"/>
            </w:pPr>
            <w:r>
              <w:rPr>
                <w:rFonts w:hint="eastAsia"/>
              </w:rPr>
              <w:t>15k, 50M</w:t>
            </w:r>
          </w:p>
        </w:tc>
        <w:tc>
          <w:tcPr>
            <w:tcW w:w="1899" w:type="dxa"/>
            <w:vMerge/>
          </w:tcPr>
          <w:p w14:paraId="141F6874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13F6E99C" w14:textId="3A5C8A83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-2.31</w:t>
            </w:r>
          </w:p>
        </w:tc>
        <w:tc>
          <w:tcPr>
            <w:tcW w:w="1147" w:type="dxa"/>
          </w:tcPr>
          <w:p w14:paraId="026CB362" w14:textId="0B3A8D19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-0.53</w:t>
            </w:r>
          </w:p>
        </w:tc>
        <w:tc>
          <w:tcPr>
            <w:tcW w:w="1368" w:type="dxa"/>
          </w:tcPr>
          <w:p w14:paraId="1F2A6270" w14:textId="530EC493" w:rsidR="00A66B4A" w:rsidRDefault="00AD1093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2.84</w:t>
            </w:r>
          </w:p>
        </w:tc>
      </w:tr>
      <w:tr w:rsidR="00A66B4A" w14:paraId="0F8834A6" w14:textId="77777777" w:rsidTr="009721B3">
        <w:tc>
          <w:tcPr>
            <w:tcW w:w="1286" w:type="dxa"/>
            <w:vMerge/>
          </w:tcPr>
          <w:p w14:paraId="488BE659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3A10CAD6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314239CD" w14:textId="77588304" w:rsidR="00A66B4A" w:rsidRDefault="00A66B4A" w:rsidP="00A66B4A">
            <w:pPr>
              <w:pStyle w:val="TAC"/>
            </w:pPr>
            <w:r>
              <w:rPr>
                <w:rFonts w:hint="eastAsia"/>
              </w:rPr>
              <w:t>30k, 10M</w:t>
            </w:r>
          </w:p>
        </w:tc>
        <w:tc>
          <w:tcPr>
            <w:tcW w:w="1899" w:type="dxa"/>
            <w:vMerge/>
          </w:tcPr>
          <w:p w14:paraId="54B040F1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08B844BB" w14:textId="47A26C29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-1.56</w:t>
            </w:r>
          </w:p>
        </w:tc>
        <w:tc>
          <w:tcPr>
            <w:tcW w:w="1147" w:type="dxa"/>
          </w:tcPr>
          <w:p w14:paraId="203171FB" w14:textId="3D1C4F0A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0.05</w:t>
            </w:r>
          </w:p>
        </w:tc>
        <w:tc>
          <w:tcPr>
            <w:tcW w:w="1368" w:type="dxa"/>
          </w:tcPr>
          <w:p w14:paraId="23EE7EEE" w14:textId="10BFC007" w:rsidR="00A66B4A" w:rsidRDefault="00AD1093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1.61</w:t>
            </w:r>
          </w:p>
        </w:tc>
      </w:tr>
      <w:tr w:rsidR="00A66B4A" w14:paraId="7055F917" w14:textId="77777777" w:rsidTr="009721B3">
        <w:tc>
          <w:tcPr>
            <w:tcW w:w="1286" w:type="dxa"/>
            <w:vMerge/>
          </w:tcPr>
          <w:p w14:paraId="2A9F846D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44A81CD8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00675CBF" w14:textId="2D41E1B7" w:rsidR="00A66B4A" w:rsidRDefault="00A66B4A" w:rsidP="00A66B4A">
            <w:pPr>
              <w:pStyle w:val="TAC"/>
            </w:pPr>
            <w:r>
              <w:rPr>
                <w:rFonts w:hint="eastAsia"/>
              </w:rPr>
              <w:t>30k, 100M</w:t>
            </w:r>
          </w:p>
        </w:tc>
        <w:tc>
          <w:tcPr>
            <w:tcW w:w="1899" w:type="dxa"/>
            <w:vMerge/>
          </w:tcPr>
          <w:p w14:paraId="185DA970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5C39DAF2" w14:textId="13593E95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-2.37</w:t>
            </w:r>
          </w:p>
        </w:tc>
        <w:tc>
          <w:tcPr>
            <w:tcW w:w="1147" w:type="dxa"/>
          </w:tcPr>
          <w:p w14:paraId="32915308" w14:textId="61C2A535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-0.59</w:t>
            </w:r>
          </w:p>
        </w:tc>
        <w:tc>
          <w:tcPr>
            <w:tcW w:w="1368" w:type="dxa"/>
          </w:tcPr>
          <w:p w14:paraId="0C2B3326" w14:textId="0D26F0D8" w:rsidR="00A66B4A" w:rsidRDefault="00FA64EB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1.78</w:t>
            </w:r>
          </w:p>
        </w:tc>
      </w:tr>
      <w:tr w:rsidR="00A66B4A" w14:paraId="7F01628E" w14:textId="77777777" w:rsidTr="009721B3">
        <w:tc>
          <w:tcPr>
            <w:tcW w:w="1286" w:type="dxa"/>
            <w:vMerge/>
          </w:tcPr>
          <w:p w14:paraId="36F78D6C" w14:textId="07E7C5B6" w:rsidR="00A66B4A" w:rsidRDefault="00A66B4A" w:rsidP="00A66B4A">
            <w:pPr>
              <w:pStyle w:val="TAC"/>
            </w:pPr>
          </w:p>
        </w:tc>
        <w:tc>
          <w:tcPr>
            <w:tcW w:w="1285" w:type="dxa"/>
            <w:vMerge w:val="restart"/>
          </w:tcPr>
          <w:p w14:paraId="779D289F" w14:textId="77777777" w:rsidR="00A66B4A" w:rsidRDefault="00A66B4A" w:rsidP="00A66B4A">
            <w:pPr>
              <w:pStyle w:val="TAC"/>
            </w:pPr>
            <w:r>
              <w:rPr>
                <w:rFonts w:hint="eastAsia"/>
              </w:rPr>
              <w:t>1T/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</w:rPr>
              <w:t>R</w:t>
            </w:r>
          </w:p>
          <w:p w14:paraId="51F9291F" w14:textId="632C469C" w:rsidR="00A66B4A" w:rsidRDefault="00A66B4A" w:rsidP="00A66B4A">
            <w:pPr>
              <w:pStyle w:val="TAC"/>
            </w:pPr>
            <w:r>
              <w:rPr>
                <w:rFonts w:hint="eastAsia"/>
                <w:lang w:eastAsia="zh-CN"/>
              </w:rPr>
              <w:t>MCS 16</w:t>
            </w:r>
          </w:p>
        </w:tc>
        <w:tc>
          <w:tcPr>
            <w:tcW w:w="1285" w:type="dxa"/>
          </w:tcPr>
          <w:p w14:paraId="5EAB6FA3" w14:textId="349DA969" w:rsidR="00A66B4A" w:rsidRDefault="00A66B4A" w:rsidP="00A66B4A">
            <w:pPr>
              <w:pStyle w:val="TAC"/>
            </w:pPr>
            <w:r>
              <w:rPr>
                <w:rFonts w:hint="eastAsia"/>
              </w:rPr>
              <w:t>15k, 5M</w:t>
            </w:r>
          </w:p>
        </w:tc>
        <w:tc>
          <w:tcPr>
            <w:tcW w:w="1899" w:type="dxa"/>
            <w:vMerge/>
          </w:tcPr>
          <w:p w14:paraId="71E6B733" w14:textId="5FF0C590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3B0F0A73" w14:textId="59EC3016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6.39</w:t>
            </w:r>
          </w:p>
        </w:tc>
        <w:tc>
          <w:tcPr>
            <w:tcW w:w="1147" w:type="dxa"/>
          </w:tcPr>
          <w:p w14:paraId="4B10BF69" w14:textId="232FB299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9.02</w:t>
            </w:r>
          </w:p>
        </w:tc>
        <w:tc>
          <w:tcPr>
            <w:tcW w:w="1368" w:type="dxa"/>
          </w:tcPr>
          <w:p w14:paraId="5C8BEC9E" w14:textId="19BB377E" w:rsidR="00A66B4A" w:rsidRDefault="00C92292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2.63</w:t>
            </w:r>
          </w:p>
        </w:tc>
      </w:tr>
      <w:tr w:rsidR="00A66B4A" w14:paraId="6237A1E3" w14:textId="77777777" w:rsidTr="009721B3">
        <w:tc>
          <w:tcPr>
            <w:tcW w:w="1286" w:type="dxa"/>
            <w:vMerge/>
          </w:tcPr>
          <w:p w14:paraId="343CD929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1D63BAB6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15FE902B" w14:textId="0B4A5D68" w:rsidR="00A66B4A" w:rsidRDefault="00A66B4A" w:rsidP="00A66B4A">
            <w:pPr>
              <w:pStyle w:val="TAC"/>
            </w:pPr>
            <w:r>
              <w:rPr>
                <w:rFonts w:hint="eastAsia"/>
              </w:rPr>
              <w:t>15k, 50M</w:t>
            </w:r>
          </w:p>
        </w:tc>
        <w:tc>
          <w:tcPr>
            <w:tcW w:w="1899" w:type="dxa"/>
            <w:vMerge/>
          </w:tcPr>
          <w:p w14:paraId="61ED7000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6CEE9A8C" w14:textId="2A05F5D7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6.44</w:t>
            </w:r>
          </w:p>
        </w:tc>
        <w:tc>
          <w:tcPr>
            <w:tcW w:w="1147" w:type="dxa"/>
          </w:tcPr>
          <w:p w14:paraId="18ABD1F1" w14:textId="41B4F4E6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9.11</w:t>
            </w:r>
          </w:p>
        </w:tc>
        <w:tc>
          <w:tcPr>
            <w:tcW w:w="1368" w:type="dxa"/>
          </w:tcPr>
          <w:p w14:paraId="12A1BF61" w14:textId="3C2EFB1E" w:rsidR="00A66B4A" w:rsidRDefault="00C92292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2.67</w:t>
            </w:r>
          </w:p>
        </w:tc>
      </w:tr>
      <w:tr w:rsidR="00A66B4A" w14:paraId="56215159" w14:textId="77777777" w:rsidTr="009721B3">
        <w:tc>
          <w:tcPr>
            <w:tcW w:w="1286" w:type="dxa"/>
            <w:vMerge/>
          </w:tcPr>
          <w:p w14:paraId="226B7306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0F286E73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1D21DDEA" w14:textId="573AAC75" w:rsidR="00A66B4A" w:rsidRDefault="00A66B4A" w:rsidP="00A66B4A">
            <w:pPr>
              <w:pStyle w:val="TAC"/>
            </w:pPr>
            <w:r>
              <w:rPr>
                <w:rFonts w:hint="eastAsia"/>
              </w:rPr>
              <w:t>30k, 10M</w:t>
            </w:r>
          </w:p>
        </w:tc>
        <w:tc>
          <w:tcPr>
            <w:tcW w:w="1899" w:type="dxa"/>
            <w:vMerge/>
          </w:tcPr>
          <w:p w14:paraId="374B0CF6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553D009F" w14:textId="7017B2C6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6.54</w:t>
            </w:r>
          </w:p>
        </w:tc>
        <w:tc>
          <w:tcPr>
            <w:tcW w:w="1147" w:type="dxa"/>
          </w:tcPr>
          <w:p w14:paraId="204DCA00" w14:textId="5832493E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9.13</w:t>
            </w:r>
          </w:p>
        </w:tc>
        <w:tc>
          <w:tcPr>
            <w:tcW w:w="1368" w:type="dxa"/>
          </w:tcPr>
          <w:p w14:paraId="634B2D9A" w14:textId="5DDEF7F3" w:rsidR="00A66B4A" w:rsidRDefault="00963D76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2.59</w:t>
            </w:r>
          </w:p>
        </w:tc>
      </w:tr>
      <w:tr w:rsidR="00A66B4A" w14:paraId="312CE933" w14:textId="77777777" w:rsidTr="009721B3">
        <w:tc>
          <w:tcPr>
            <w:tcW w:w="1286" w:type="dxa"/>
            <w:vMerge/>
          </w:tcPr>
          <w:p w14:paraId="34981779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49C93B39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47F1D15F" w14:textId="22FB1655" w:rsidR="00A66B4A" w:rsidRDefault="00A66B4A" w:rsidP="00A66B4A">
            <w:pPr>
              <w:pStyle w:val="TAC"/>
            </w:pPr>
            <w:r>
              <w:rPr>
                <w:rFonts w:hint="eastAsia"/>
              </w:rPr>
              <w:t>30k, 100M</w:t>
            </w:r>
          </w:p>
        </w:tc>
        <w:tc>
          <w:tcPr>
            <w:tcW w:w="1899" w:type="dxa"/>
            <w:vMerge/>
          </w:tcPr>
          <w:p w14:paraId="22FA1749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6F5C02F7" w14:textId="0DF6E905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6.33</w:t>
            </w:r>
          </w:p>
        </w:tc>
        <w:tc>
          <w:tcPr>
            <w:tcW w:w="1147" w:type="dxa"/>
          </w:tcPr>
          <w:p w14:paraId="37EAA775" w14:textId="54562E9F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8.89</w:t>
            </w:r>
          </w:p>
        </w:tc>
        <w:tc>
          <w:tcPr>
            <w:tcW w:w="1368" w:type="dxa"/>
          </w:tcPr>
          <w:p w14:paraId="4026F25E" w14:textId="15C6B1B3" w:rsidR="00A66B4A" w:rsidRDefault="00FD5399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2.56</w:t>
            </w:r>
          </w:p>
        </w:tc>
      </w:tr>
      <w:tr w:rsidR="00A66B4A" w14:paraId="4CE5E494" w14:textId="77777777" w:rsidTr="009721B3">
        <w:tc>
          <w:tcPr>
            <w:tcW w:w="1286" w:type="dxa"/>
            <w:vMerge/>
          </w:tcPr>
          <w:p w14:paraId="7F9ED074" w14:textId="4C496875" w:rsidR="00A66B4A" w:rsidRDefault="00A66B4A" w:rsidP="00A66B4A">
            <w:pPr>
              <w:pStyle w:val="TAC"/>
            </w:pPr>
          </w:p>
        </w:tc>
        <w:tc>
          <w:tcPr>
            <w:tcW w:w="1285" w:type="dxa"/>
            <w:vMerge w:val="restart"/>
          </w:tcPr>
          <w:p w14:paraId="7DF0A18F" w14:textId="77777777" w:rsidR="00A66B4A" w:rsidRDefault="00A66B4A" w:rsidP="00A66B4A">
            <w:pPr>
              <w:pStyle w:val="TAC"/>
            </w:pPr>
            <w:r>
              <w:rPr>
                <w:rFonts w:hint="eastAsia"/>
              </w:rPr>
              <w:t>1T/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</w:rPr>
              <w:t>R</w:t>
            </w:r>
          </w:p>
          <w:p w14:paraId="0AAFF4BF" w14:textId="1372E5C2" w:rsidR="00A66B4A" w:rsidRDefault="00A66B4A" w:rsidP="00A66B4A">
            <w:pPr>
              <w:pStyle w:val="TAC"/>
            </w:pPr>
            <w:r>
              <w:rPr>
                <w:rFonts w:hint="eastAsia"/>
                <w:lang w:eastAsia="zh-CN"/>
              </w:rPr>
              <w:t>MCS 20</w:t>
            </w:r>
          </w:p>
        </w:tc>
        <w:tc>
          <w:tcPr>
            <w:tcW w:w="1285" w:type="dxa"/>
          </w:tcPr>
          <w:p w14:paraId="1B4CE794" w14:textId="39E5123A" w:rsidR="00A66B4A" w:rsidRDefault="00A66B4A" w:rsidP="00A66B4A">
            <w:pPr>
              <w:pStyle w:val="TAC"/>
            </w:pPr>
            <w:r>
              <w:rPr>
                <w:rFonts w:hint="eastAsia"/>
              </w:rPr>
              <w:t>15k, 5M</w:t>
            </w:r>
          </w:p>
        </w:tc>
        <w:tc>
          <w:tcPr>
            <w:tcW w:w="1899" w:type="dxa"/>
            <w:vMerge/>
          </w:tcPr>
          <w:p w14:paraId="705CE856" w14:textId="32D816FB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374A27B3" w14:textId="27599CF5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6.08</w:t>
            </w:r>
          </w:p>
        </w:tc>
        <w:tc>
          <w:tcPr>
            <w:tcW w:w="1147" w:type="dxa"/>
          </w:tcPr>
          <w:p w14:paraId="32E1CCA1" w14:textId="448CB063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8.43</w:t>
            </w:r>
          </w:p>
        </w:tc>
        <w:tc>
          <w:tcPr>
            <w:tcW w:w="1368" w:type="dxa"/>
          </w:tcPr>
          <w:p w14:paraId="1B7404B9" w14:textId="73AC3276" w:rsidR="00A66B4A" w:rsidRDefault="00FD5399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2.35</w:t>
            </w:r>
          </w:p>
        </w:tc>
      </w:tr>
      <w:tr w:rsidR="00A66B4A" w14:paraId="4740A0DF" w14:textId="77777777" w:rsidTr="009721B3">
        <w:tc>
          <w:tcPr>
            <w:tcW w:w="1286" w:type="dxa"/>
            <w:vMerge/>
          </w:tcPr>
          <w:p w14:paraId="4D536D8F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149EF89E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31B48DEE" w14:textId="156861EE" w:rsidR="00A66B4A" w:rsidRDefault="00A66B4A" w:rsidP="00A66B4A">
            <w:pPr>
              <w:pStyle w:val="TAC"/>
            </w:pPr>
            <w:r>
              <w:rPr>
                <w:rFonts w:hint="eastAsia"/>
              </w:rPr>
              <w:t>15k, 50M</w:t>
            </w:r>
          </w:p>
        </w:tc>
        <w:tc>
          <w:tcPr>
            <w:tcW w:w="1899" w:type="dxa"/>
            <w:vMerge/>
          </w:tcPr>
          <w:p w14:paraId="76B5B6B4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342F1007" w14:textId="51BE025A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6.23</w:t>
            </w:r>
          </w:p>
        </w:tc>
        <w:tc>
          <w:tcPr>
            <w:tcW w:w="1147" w:type="dxa"/>
          </w:tcPr>
          <w:p w14:paraId="0C86A11B" w14:textId="016D14A9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8.67</w:t>
            </w:r>
          </w:p>
        </w:tc>
        <w:tc>
          <w:tcPr>
            <w:tcW w:w="1368" w:type="dxa"/>
          </w:tcPr>
          <w:p w14:paraId="23DF4401" w14:textId="74557771" w:rsidR="00A66B4A" w:rsidRDefault="00FD5399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2.44</w:t>
            </w:r>
          </w:p>
        </w:tc>
      </w:tr>
      <w:tr w:rsidR="00A66B4A" w14:paraId="12E03A0E" w14:textId="77777777" w:rsidTr="009721B3">
        <w:tc>
          <w:tcPr>
            <w:tcW w:w="1286" w:type="dxa"/>
            <w:vMerge/>
          </w:tcPr>
          <w:p w14:paraId="400DF6C8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72C11F7C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75E1C72A" w14:textId="3F1FE60E" w:rsidR="00A66B4A" w:rsidRDefault="00A66B4A" w:rsidP="00A66B4A">
            <w:pPr>
              <w:pStyle w:val="TAC"/>
            </w:pPr>
            <w:r>
              <w:rPr>
                <w:rFonts w:hint="eastAsia"/>
              </w:rPr>
              <w:t>30k, 10M</w:t>
            </w:r>
          </w:p>
        </w:tc>
        <w:tc>
          <w:tcPr>
            <w:tcW w:w="1899" w:type="dxa"/>
            <w:vMerge/>
          </w:tcPr>
          <w:p w14:paraId="71A27E7B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01DB2801" w14:textId="647A2585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6.11</w:t>
            </w:r>
          </w:p>
        </w:tc>
        <w:tc>
          <w:tcPr>
            <w:tcW w:w="1147" w:type="dxa"/>
          </w:tcPr>
          <w:p w14:paraId="4F9A5074" w14:textId="3CFE4778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8.43</w:t>
            </w:r>
          </w:p>
        </w:tc>
        <w:tc>
          <w:tcPr>
            <w:tcW w:w="1368" w:type="dxa"/>
          </w:tcPr>
          <w:p w14:paraId="6E0D64C8" w14:textId="7694AD5D" w:rsidR="00A66B4A" w:rsidRDefault="008F1141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2.32</w:t>
            </w:r>
          </w:p>
        </w:tc>
      </w:tr>
      <w:tr w:rsidR="00A66B4A" w14:paraId="5583E23E" w14:textId="77777777" w:rsidTr="009721B3">
        <w:tc>
          <w:tcPr>
            <w:tcW w:w="1286" w:type="dxa"/>
            <w:vMerge/>
          </w:tcPr>
          <w:p w14:paraId="3D377131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12FE4C48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40C113B7" w14:textId="3F8B46C1" w:rsidR="00A66B4A" w:rsidRDefault="00A66B4A" w:rsidP="00A66B4A">
            <w:pPr>
              <w:pStyle w:val="TAC"/>
            </w:pPr>
            <w:r>
              <w:rPr>
                <w:rFonts w:hint="eastAsia"/>
              </w:rPr>
              <w:t>30k, 100M</w:t>
            </w:r>
          </w:p>
        </w:tc>
        <w:tc>
          <w:tcPr>
            <w:tcW w:w="1899" w:type="dxa"/>
            <w:vMerge/>
          </w:tcPr>
          <w:p w14:paraId="4A1E17BD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7F8199B4" w14:textId="126081DE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6.32</w:t>
            </w:r>
          </w:p>
        </w:tc>
        <w:tc>
          <w:tcPr>
            <w:tcW w:w="1147" w:type="dxa"/>
          </w:tcPr>
          <w:p w14:paraId="29F28BBF" w14:textId="1B62CAC9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8.64</w:t>
            </w:r>
          </w:p>
        </w:tc>
        <w:tc>
          <w:tcPr>
            <w:tcW w:w="1368" w:type="dxa"/>
          </w:tcPr>
          <w:p w14:paraId="58E7F3E1" w14:textId="0FF31ADB" w:rsidR="00A66B4A" w:rsidRDefault="004C5433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2.32</w:t>
            </w:r>
          </w:p>
        </w:tc>
      </w:tr>
      <w:tr w:rsidR="00A66B4A" w14:paraId="11DD64B9" w14:textId="77777777" w:rsidTr="009721B3">
        <w:tc>
          <w:tcPr>
            <w:tcW w:w="1286" w:type="dxa"/>
            <w:vMerge w:val="restart"/>
          </w:tcPr>
          <w:p w14:paraId="756DCFA1" w14:textId="2B680734" w:rsidR="00A66B4A" w:rsidRDefault="00A66B4A" w:rsidP="00A66B4A">
            <w:pPr>
              <w:pStyle w:val="TAC"/>
            </w:pPr>
            <w:proofErr w:type="spellStart"/>
            <w:r>
              <w:rPr>
                <w:rFonts w:hint="eastAsia"/>
              </w:rPr>
              <w:t>H</w:t>
            </w:r>
            <w:r>
              <w:rPr>
                <w:rFonts w:hint="eastAsia"/>
                <w:lang w:eastAsia="zh-CN"/>
              </w:rPr>
              <w:t>om</w:t>
            </w:r>
            <w:r>
              <w:rPr>
                <w:rFonts w:hint="eastAsia"/>
              </w:rPr>
              <w:t>Net</w:t>
            </w:r>
            <w:proofErr w:type="spellEnd"/>
          </w:p>
          <w:p w14:paraId="7B34FE44" w14:textId="10C34173" w:rsidR="00A66B4A" w:rsidRDefault="00A66B4A" w:rsidP="00A66B4A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</w:rPr>
              <w:t xml:space="preserve"> interferer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1285" w:type="dxa"/>
            <w:vMerge w:val="restart"/>
          </w:tcPr>
          <w:p w14:paraId="2DB28E81" w14:textId="77777777" w:rsidR="00A66B4A" w:rsidRDefault="00A66B4A" w:rsidP="00A66B4A">
            <w:pPr>
              <w:pStyle w:val="TAC"/>
            </w:pPr>
            <w:r>
              <w:rPr>
                <w:rFonts w:hint="eastAsia"/>
              </w:rPr>
              <w:t>1T/2R</w:t>
            </w:r>
          </w:p>
          <w:p w14:paraId="3B0B7568" w14:textId="3611A768" w:rsidR="00A66B4A" w:rsidRDefault="00A66B4A" w:rsidP="00A66B4A">
            <w:pPr>
              <w:pStyle w:val="TAC"/>
            </w:pPr>
            <w:r>
              <w:rPr>
                <w:rFonts w:hint="eastAsia"/>
                <w:lang w:eastAsia="zh-CN"/>
              </w:rPr>
              <w:t>MCS 2</w:t>
            </w:r>
          </w:p>
        </w:tc>
        <w:tc>
          <w:tcPr>
            <w:tcW w:w="1285" w:type="dxa"/>
          </w:tcPr>
          <w:p w14:paraId="41A3F69D" w14:textId="5E5011A1" w:rsidR="00A66B4A" w:rsidRDefault="00A66B4A" w:rsidP="00A66B4A">
            <w:pPr>
              <w:pStyle w:val="TAC"/>
            </w:pPr>
            <w:r>
              <w:rPr>
                <w:rFonts w:hint="eastAsia"/>
              </w:rPr>
              <w:t>15k, 5M</w:t>
            </w:r>
          </w:p>
        </w:tc>
        <w:tc>
          <w:tcPr>
            <w:tcW w:w="1899" w:type="dxa"/>
            <w:vMerge w:val="restart"/>
          </w:tcPr>
          <w:p w14:paraId="4A38CB16" w14:textId="1F3EAA3F" w:rsidR="00A66B4A" w:rsidRDefault="00A66B4A" w:rsidP="00A66B4A">
            <w:pPr>
              <w:pStyle w:val="TAC"/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</w:tcPr>
          <w:p w14:paraId="7FD3F3F7" w14:textId="27ED7935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-0.01</w:t>
            </w:r>
          </w:p>
        </w:tc>
        <w:tc>
          <w:tcPr>
            <w:tcW w:w="1147" w:type="dxa"/>
          </w:tcPr>
          <w:p w14:paraId="014336EE" w14:textId="76EE73E7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1.93</w:t>
            </w:r>
          </w:p>
        </w:tc>
        <w:tc>
          <w:tcPr>
            <w:tcW w:w="1368" w:type="dxa"/>
          </w:tcPr>
          <w:p w14:paraId="0A9F0708" w14:textId="4FF75C9A" w:rsidR="00A66B4A" w:rsidRDefault="00EE608E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1.94</w:t>
            </w:r>
          </w:p>
        </w:tc>
      </w:tr>
      <w:tr w:rsidR="00A66B4A" w14:paraId="39401684" w14:textId="77777777" w:rsidTr="009721B3">
        <w:tc>
          <w:tcPr>
            <w:tcW w:w="1286" w:type="dxa"/>
            <w:vMerge/>
          </w:tcPr>
          <w:p w14:paraId="5F0DC341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2E0870DA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14DE25AD" w14:textId="6AACA675" w:rsidR="00A66B4A" w:rsidRDefault="00A66B4A" w:rsidP="00A66B4A">
            <w:pPr>
              <w:pStyle w:val="TAC"/>
            </w:pPr>
            <w:r>
              <w:rPr>
                <w:rFonts w:hint="eastAsia"/>
              </w:rPr>
              <w:t>15k, 50M</w:t>
            </w:r>
          </w:p>
        </w:tc>
        <w:tc>
          <w:tcPr>
            <w:tcW w:w="1899" w:type="dxa"/>
            <w:vMerge/>
          </w:tcPr>
          <w:p w14:paraId="29582674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35C80A5B" w14:textId="5CDFB386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-0.54</w:t>
            </w:r>
          </w:p>
        </w:tc>
        <w:tc>
          <w:tcPr>
            <w:tcW w:w="1147" w:type="dxa"/>
          </w:tcPr>
          <w:p w14:paraId="56421335" w14:textId="0CF704CF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1.38</w:t>
            </w:r>
          </w:p>
        </w:tc>
        <w:tc>
          <w:tcPr>
            <w:tcW w:w="1368" w:type="dxa"/>
          </w:tcPr>
          <w:p w14:paraId="3FE7C367" w14:textId="3C261CE5" w:rsidR="00A66B4A" w:rsidRDefault="00EE608E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1.92</w:t>
            </w:r>
          </w:p>
        </w:tc>
      </w:tr>
      <w:tr w:rsidR="00A66B4A" w14:paraId="1D73EC37" w14:textId="77777777" w:rsidTr="009721B3">
        <w:tc>
          <w:tcPr>
            <w:tcW w:w="1286" w:type="dxa"/>
            <w:vMerge/>
          </w:tcPr>
          <w:p w14:paraId="5719F4FC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19D8595E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1BE91B41" w14:textId="0339A8D1" w:rsidR="00A66B4A" w:rsidRDefault="00A66B4A" w:rsidP="00A66B4A">
            <w:pPr>
              <w:pStyle w:val="TAC"/>
            </w:pPr>
            <w:r>
              <w:rPr>
                <w:rFonts w:hint="eastAsia"/>
              </w:rPr>
              <w:t>30k, 10M</w:t>
            </w:r>
          </w:p>
        </w:tc>
        <w:tc>
          <w:tcPr>
            <w:tcW w:w="1899" w:type="dxa"/>
            <w:vMerge/>
          </w:tcPr>
          <w:p w14:paraId="58C7579E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72791B6B" w14:textId="37F60C7F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0.27</w:t>
            </w:r>
          </w:p>
        </w:tc>
        <w:tc>
          <w:tcPr>
            <w:tcW w:w="1147" w:type="dxa"/>
          </w:tcPr>
          <w:p w14:paraId="2B1DBB9A" w14:textId="754A38F4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2.02</w:t>
            </w:r>
          </w:p>
        </w:tc>
        <w:tc>
          <w:tcPr>
            <w:tcW w:w="1368" w:type="dxa"/>
          </w:tcPr>
          <w:p w14:paraId="2EB2D3CB" w14:textId="3EFA5A84" w:rsidR="00A66B4A" w:rsidRDefault="00EE608E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1.75</w:t>
            </w:r>
          </w:p>
        </w:tc>
      </w:tr>
      <w:tr w:rsidR="00A66B4A" w14:paraId="6C1924F6" w14:textId="77777777" w:rsidTr="009721B3">
        <w:tc>
          <w:tcPr>
            <w:tcW w:w="1286" w:type="dxa"/>
            <w:vMerge/>
          </w:tcPr>
          <w:p w14:paraId="03CB1C01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21FE12CE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2B242468" w14:textId="1BABDCBE" w:rsidR="00A66B4A" w:rsidRDefault="00A66B4A" w:rsidP="00A66B4A">
            <w:pPr>
              <w:pStyle w:val="TAC"/>
            </w:pPr>
            <w:r>
              <w:rPr>
                <w:rFonts w:hint="eastAsia"/>
              </w:rPr>
              <w:t>30k, 100M</w:t>
            </w:r>
          </w:p>
        </w:tc>
        <w:tc>
          <w:tcPr>
            <w:tcW w:w="1899" w:type="dxa"/>
            <w:vMerge/>
          </w:tcPr>
          <w:p w14:paraId="24956CC5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137A83E2" w14:textId="460105E4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-0.60</w:t>
            </w:r>
          </w:p>
        </w:tc>
        <w:tc>
          <w:tcPr>
            <w:tcW w:w="1147" w:type="dxa"/>
          </w:tcPr>
          <w:p w14:paraId="5E221F0F" w14:textId="304BCD5A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1.31</w:t>
            </w:r>
          </w:p>
        </w:tc>
        <w:tc>
          <w:tcPr>
            <w:tcW w:w="1368" w:type="dxa"/>
          </w:tcPr>
          <w:p w14:paraId="5E0E77DC" w14:textId="283AF69B" w:rsidR="00A66B4A" w:rsidRDefault="00EE608E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1.91</w:t>
            </w:r>
          </w:p>
        </w:tc>
      </w:tr>
      <w:tr w:rsidR="00A66B4A" w14:paraId="2928216B" w14:textId="77777777" w:rsidTr="009721B3">
        <w:tc>
          <w:tcPr>
            <w:tcW w:w="1286" w:type="dxa"/>
            <w:vMerge/>
          </w:tcPr>
          <w:p w14:paraId="2764DEAD" w14:textId="7A32EB5D" w:rsidR="00A66B4A" w:rsidRDefault="00A66B4A" w:rsidP="00A66B4A">
            <w:pPr>
              <w:pStyle w:val="TAC"/>
            </w:pPr>
          </w:p>
        </w:tc>
        <w:tc>
          <w:tcPr>
            <w:tcW w:w="1285" w:type="dxa"/>
            <w:vMerge w:val="restart"/>
          </w:tcPr>
          <w:p w14:paraId="34A28C25" w14:textId="77777777" w:rsidR="00A66B4A" w:rsidRDefault="00A66B4A" w:rsidP="00A66B4A">
            <w:pPr>
              <w:pStyle w:val="TAC"/>
            </w:pPr>
            <w:r>
              <w:rPr>
                <w:rFonts w:hint="eastAsia"/>
              </w:rPr>
              <w:t>1T/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</w:rPr>
              <w:t>R</w:t>
            </w:r>
          </w:p>
          <w:p w14:paraId="63BF6ABD" w14:textId="5AE73511" w:rsidR="00A66B4A" w:rsidRDefault="00A66B4A" w:rsidP="00A66B4A">
            <w:pPr>
              <w:pStyle w:val="TAC"/>
            </w:pPr>
            <w:r>
              <w:rPr>
                <w:rFonts w:hint="eastAsia"/>
                <w:lang w:eastAsia="zh-CN"/>
              </w:rPr>
              <w:t>MCS 16</w:t>
            </w:r>
          </w:p>
        </w:tc>
        <w:tc>
          <w:tcPr>
            <w:tcW w:w="1285" w:type="dxa"/>
          </w:tcPr>
          <w:p w14:paraId="416EB0F9" w14:textId="72EBADE8" w:rsidR="00A66B4A" w:rsidRDefault="00A66B4A" w:rsidP="00A66B4A">
            <w:pPr>
              <w:pStyle w:val="TAC"/>
            </w:pPr>
            <w:r>
              <w:rPr>
                <w:rFonts w:hint="eastAsia"/>
              </w:rPr>
              <w:t>15k, 5M</w:t>
            </w:r>
          </w:p>
        </w:tc>
        <w:tc>
          <w:tcPr>
            <w:tcW w:w="1899" w:type="dxa"/>
            <w:vMerge/>
          </w:tcPr>
          <w:p w14:paraId="4E8811E7" w14:textId="74E72148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5523B5C4" w14:textId="0B0C439C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7.84</w:t>
            </w:r>
          </w:p>
        </w:tc>
        <w:tc>
          <w:tcPr>
            <w:tcW w:w="1147" w:type="dxa"/>
          </w:tcPr>
          <w:p w14:paraId="5600FACA" w14:textId="0B723911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10.97</w:t>
            </w:r>
          </w:p>
        </w:tc>
        <w:tc>
          <w:tcPr>
            <w:tcW w:w="1368" w:type="dxa"/>
          </w:tcPr>
          <w:p w14:paraId="7EA2085F" w14:textId="6736D060" w:rsidR="00A66B4A" w:rsidRDefault="00452AE0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3.13</w:t>
            </w:r>
          </w:p>
        </w:tc>
      </w:tr>
      <w:tr w:rsidR="00A66B4A" w14:paraId="6A2F3218" w14:textId="77777777" w:rsidTr="009721B3">
        <w:tc>
          <w:tcPr>
            <w:tcW w:w="1286" w:type="dxa"/>
            <w:vMerge/>
          </w:tcPr>
          <w:p w14:paraId="36C2D803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6BE5C4ED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68C0B021" w14:textId="2FA1B6A2" w:rsidR="00A66B4A" w:rsidRDefault="00A66B4A" w:rsidP="00A66B4A">
            <w:pPr>
              <w:pStyle w:val="TAC"/>
            </w:pPr>
            <w:r>
              <w:rPr>
                <w:rFonts w:hint="eastAsia"/>
              </w:rPr>
              <w:t>15k, 50M</w:t>
            </w:r>
          </w:p>
        </w:tc>
        <w:tc>
          <w:tcPr>
            <w:tcW w:w="1899" w:type="dxa"/>
            <w:vMerge/>
          </w:tcPr>
          <w:p w14:paraId="4331E1E4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6BB3C3FD" w14:textId="4AD00668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7.95</w:t>
            </w:r>
          </w:p>
        </w:tc>
        <w:tc>
          <w:tcPr>
            <w:tcW w:w="1147" w:type="dxa"/>
          </w:tcPr>
          <w:p w14:paraId="6A72AAC8" w14:textId="2992912F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11.02</w:t>
            </w:r>
          </w:p>
        </w:tc>
        <w:tc>
          <w:tcPr>
            <w:tcW w:w="1368" w:type="dxa"/>
          </w:tcPr>
          <w:p w14:paraId="4C0EADD2" w14:textId="370408AE" w:rsidR="00A66B4A" w:rsidRDefault="00452AE0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3.07</w:t>
            </w:r>
          </w:p>
        </w:tc>
      </w:tr>
      <w:tr w:rsidR="00A66B4A" w14:paraId="0CEEFFCF" w14:textId="77777777" w:rsidTr="009721B3">
        <w:tc>
          <w:tcPr>
            <w:tcW w:w="1286" w:type="dxa"/>
            <w:vMerge/>
          </w:tcPr>
          <w:p w14:paraId="1BC64401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202BA3F2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453D3CA0" w14:textId="47D86D5C" w:rsidR="00A66B4A" w:rsidRDefault="00A66B4A" w:rsidP="00A66B4A">
            <w:pPr>
              <w:pStyle w:val="TAC"/>
            </w:pPr>
            <w:r>
              <w:rPr>
                <w:rFonts w:hint="eastAsia"/>
              </w:rPr>
              <w:t>30k, 10M</w:t>
            </w:r>
          </w:p>
        </w:tc>
        <w:tc>
          <w:tcPr>
            <w:tcW w:w="1899" w:type="dxa"/>
            <w:vMerge/>
          </w:tcPr>
          <w:p w14:paraId="594BAB6D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46FC649E" w14:textId="675D5872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8.0</w:t>
            </w:r>
          </w:p>
        </w:tc>
        <w:tc>
          <w:tcPr>
            <w:tcW w:w="1147" w:type="dxa"/>
          </w:tcPr>
          <w:p w14:paraId="5BACCA14" w14:textId="0316F1EF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11.07</w:t>
            </w:r>
          </w:p>
        </w:tc>
        <w:tc>
          <w:tcPr>
            <w:tcW w:w="1368" w:type="dxa"/>
          </w:tcPr>
          <w:p w14:paraId="0ED14273" w14:textId="551F65EC" w:rsidR="00A66B4A" w:rsidRDefault="00452AE0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3.07</w:t>
            </w:r>
          </w:p>
        </w:tc>
      </w:tr>
      <w:tr w:rsidR="00A66B4A" w14:paraId="7E2D1366" w14:textId="77777777" w:rsidTr="009721B3">
        <w:tc>
          <w:tcPr>
            <w:tcW w:w="1286" w:type="dxa"/>
            <w:vMerge/>
          </w:tcPr>
          <w:p w14:paraId="0BCDBBE1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6EAD5498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0A932B5B" w14:textId="224E2698" w:rsidR="00A66B4A" w:rsidRDefault="00A66B4A" w:rsidP="00A66B4A">
            <w:pPr>
              <w:pStyle w:val="TAC"/>
            </w:pPr>
            <w:r>
              <w:rPr>
                <w:rFonts w:hint="eastAsia"/>
              </w:rPr>
              <w:t>30k, 100M</w:t>
            </w:r>
          </w:p>
        </w:tc>
        <w:tc>
          <w:tcPr>
            <w:tcW w:w="1899" w:type="dxa"/>
            <w:vMerge/>
          </w:tcPr>
          <w:p w14:paraId="4AF2F755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66075756" w14:textId="09CB27A3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7.78</w:t>
            </w:r>
          </w:p>
        </w:tc>
        <w:tc>
          <w:tcPr>
            <w:tcW w:w="1147" w:type="dxa"/>
          </w:tcPr>
          <w:p w14:paraId="42AE67D1" w14:textId="51BC5B80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10.8</w:t>
            </w:r>
          </w:p>
        </w:tc>
        <w:tc>
          <w:tcPr>
            <w:tcW w:w="1368" w:type="dxa"/>
          </w:tcPr>
          <w:p w14:paraId="37D19425" w14:textId="2F4FF93D" w:rsidR="00A66B4A" w:rsidRDefault="00452AE0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3.02</w:t>
            </w:r>
          </w:p>
        </w:tc>
      </w:tr>
      <w:tr w:rsidR="00A66B4A" w14:paraId="436902B1" w14:textId="77777777" w:rsidTr="009721B3">
        <w:tc>
          <w:tcPr>
            <w:tcW w:w="1286" w:type="dxa"/>
            <w:vMerge/>
          </w:tcPr>
          <w:p w14:paraId="0E305BDD" w14:textId="21012331" w:rsidR="00A66B4A" w:rsidRDefault="00A66B4A" w:rsidP="00A66B4A">
            <w:pPr>
              <w:pStyle w:val="TAC"/>
            </w:pPr>
          </w:p>
        </w:tc>
        <w:tc>
          <w:tcPr>
            <w:tcW w:w="1285" w:type="dxa"/>
            <w:vMerge w:val="restart"/>
          </w:tcPr>
          <w:p w14:paraId="23BC352A" w14:textId="77777777" w:rsidR="00A66B4A" w:rsidRDefault="00A66B4A" w:rsidP="00A66B4A">
            <w:pPr>
              <w:pStyle w:val="TAC"/>
            </w:pPr>
            <w:r>
              <w:rPr>
                <w:rFonts w:hint="eastAsia"/>
              </w:rPr>
              <w:t>1T/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</w:rPr>
              <w:t>R</w:t>
            </w:r>
          </w:p>
          <w:p w14:paraId="7040D72B" w14:textId="06504E0C" w:rsidR="00A66B4A" w:rsidRDefault="00A66B4A" w:rsidP="00A66B4A">
            <w:pPr>
              <w:pStyle w:val="TAC"/>
            </w:pPr>
            <w:r>
              <w:rPr>
                <w:rFonts w:hint="eastAsia"/>
                <w:lang w:eastAsia="zh-CN"/>
              </w:rPr>
              <w:t>MCS 20</w:t>
            </w:r>
          </w:p>
        </w:tc>
        <w:tc>
          <w:tcPr>
            <w:tcW w:w="1285" w:type="dxa"/>
          </w:tcPr>
          <w:p w14:paraId="028B7B12" w14:textId="51CEE844" w:rsidR="00A66B4A" w:rsidRDefault="00A66B4A" w:rsidP="00A66B4A">
            <w:pPr>
              <w:pStyle w:val="TAC"/>
            </w:pPr>
            <w:r>
              <w:rPr>
                <w:rFonts w:hint="eastAsia"/>
              </w:rPr>
              <w:t>15k, 5M</w:t>
            </w:r>
          </w:p>
        </w:tc>
        <w:tc>
          <w:tcPr>
            <w:tcW w:w="1899" w:type="dxa"/>
            <w:vMerge/>
          </w:tcPr>
          <w:p w14:paraId="3BFD0B20" w14:textId="61F4C27D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75A09D32" w14:textId="56CB24A9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7.0</w:t>
            </w:r>
          </w:p>
        </w:tc>
        <w:tc>
          <w:tcPr>
            <w:tcW w:w="1147" w:type="dxa"/>
          </w:tcPr>
          <w:p w14:paraId="2DBB7E74" w14:textId="1EB820D5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10.29</w:t>
            </w:r>
          </w:p>
        </w:tc>
        <w:tc>
          <w:tcPr>
            <w:tcW w:w="1368" w:type="dxa"/>
          </w:tcPr>
          <w:p w14:paraId="0CEEE237" w14:textId="2196C851" w:rsidR="00A66B4A" w:rsidRDefault="00452AE0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3.29</w:t>
            </w:r>
          </w:p>
        </w:tc>
      </w:tr>
      <w:tr w:rsidR="00A66B4A" w14:paraId="0CCB551F" w14:textId="77777777" w:rsidTr="009721B3">
        <w:tc>
          <w:tcPr>
            <w:tcW w:w="1286" w:type="dxa"/>
            <w:vMerge/>
          </w:tcPr>
          <w:p w14:paraId="299769B2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30BE8B23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18EC7D68" w14:textId="6F8D3F34" w:rsidR="00A66B4A" w:rsidRDefault="00A66B4A" w:rsidP="00A66B4A">
            <w:pPr>
              <w:pStyle w:val="TAC"/>
            </w:pPr>
            <w:r>
              <w:rPr>
                <w:rFonts w:hint="eastAsia"/>
              </w:rPr>
              <w:t>15k, 50M</w:t>
            </w:r>
          </w:p>
        </w:tc>
        <w:tc>
          <w:tcPr>
            <w:tcW w:w="1899" w:type="dxa"/>
            <w:vMerge/>
          </w:tcPr>
          <w:p w14:paraId="4393C165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166F0587" w14:textId="44438280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7.23</w:t>
            </w:r>
          </w:p>
        </w:tc>
        <w:tc>
          <w:tcPr>
            <w:tcW w:w="1147" w:type="dxa"/>
          </w:tcPr>
          <w:p w14:paraId="3C33CA9C" w14:textId="6CF2384C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10.55</w:t>
            </w:r>
          </w:p>
        </w:tc>
        <w:tc>
          <w:tcPr>
            <w:tcW w:w="1368" w:type="dxa"/>
          </w:tcPr>
          <w:p w14:paraId="29F08FDA" w14:textId="71541779" w:rsidR="00A66B4A" w:rsidRDefault="00452AE0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3.32</w:t>
            </w:r>
          </w:p>
        </w:tc>
      </w:tr>
      <w:tr w:rsidR="00A66B4A" w14:paraId="24A81AE6" w14:textId="77777777" w:rsidTr="009721B3">
        <w:tc>
          <w:tcPr>
            <w:tcW w:w="1286" w:type="dxa"/>
            <w:vMerge/>
          </w:tcPr>
          <w:p w14:paraId="21DAD3B0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  <w:vMerge/>
          </w:tcPr>
          <w:p w14:paraId="62F7B996" w14:textId="77777777" w:rsidR="00A66B4A" w:rsidRDefault="00A66B4A" w:rsidP="00A66B4A">
            <w:pPr>
              <w:pStyle w:val="TAC"/>
            </w:pPr>
          </w:p>
        </w:tc>
        <w:tc>
          <w:tcPr>
            <w:tcW w:w="1285" w:type="dxa"/>
          </w:tcPr>
          <w:p w14:paraId="5497A79A" w14:textId="601CC018" w:rsidR="00A66B4A" w:rsidRDefault="00A66B4A" w:rsidP="00A66B4A">
            <w:pPr>
              <w:pStyle w:val="TAC"/>
            </w:pPr>
            <w:r>
              <w:rPr>
                <w:rFonts w:hint="eastAsia"/>
              </w:rPr>
              <w:t>30k, 10M</w:t>
            </w:r>
          </w:p>
        </w:tc>
        <w:tc>
          <w:tcPr>
            <w:tcW w:w="1899" w:type="dxa"/>
            <w:vMerge/>
          </w:tcPr>
          <w:p w14:paraId="59059F4D" w14:textId="77777777" w:rsidR="00A66B4A" w:rsidRDefault="00A66B4A" w:rsidP="00A66B4A">
            <w:pPr>
              <w:pStyle w:val="TAC"/>
            </w:pPr>
          </w:p>
        </w:tc>
        <w:tc>
          <w:tcPr>
            <w:tcW w:w="1080" w:type="dxa"/>
          </w:tcPr>
          <w:p w14:paraId="47BD3D71" w14:textId="1DAD9DD7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7.06</w:t>
            </w:r>
          </w:p>
        </w:tc>
        <w:tc>
          <w:tcPr>
            <w:tcW w:w="1147" w:type="dxa"/>
          </w:tcPr>
          <w:p w14:paraId="41EAE42E" w14:textId="288D08F7" w:rsidR="00A66B4A" w:rsidRPr="004528E2" w:rsidRDefault="00A66B4A" w:rsidP="00A66B4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10.34</w:t>
            </w:r>
          </w:p>
        </w:tc>
        <w:tc>
          <w:tcPr>
            <w:tcW w:w="1368" w:type="dxa"/>
          </w:tcPr>
          <w:p w14:paraId="6B40812A" w14:textId="4F23158F" w:rsidR="00A66B4A" w:rsidRDefault="00452AE0" w:rsidP="00A66B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3.28</w:t>
            </w:r>
          </w:p>
        </w:tc>
      </w:tr>
      <w:tr w:rsidR="006D501E" w14:paraId="7267CF43" w14:textId="77777777" w:rsidTr="009721B3">
        <w:tc>
          <w:tcPr>
            <w:tcW w:w="1286" w:type="dxa"/>
            <w:vMerge/>
          </w:tcPr>
          <w:p w14:paraId="733713DA" w14:textId="77777777" w:rsidR="006D501E" w:rsidRDefault="006D501E" w:rsidP="006D501E">
            <w:pPr>
              <w:pStyle w:val="TAC"/>
            </w:pPr>
          </w:p>
        </w:tc>
        <w:tc>
          <w:tcPr>
            <w:tcW w:w="1285" w:type="dxa"/>
            <w:vMerge/>
          </w:tcPr>
          <w:p w14:paraId="23017F11" w14:textId="77777777" w:rsidR="006D501E" w:rsidRDefault="006D501E" w:rsidP="006D501E">
            <w:pPr>
              <w:pStyle w:val="TAC"/>
            </w:pPr>
          </w:p>
        </w:tc>
        <w:tc>
          <w:tcPr>
            <w:tcW w:w="1285" w:type="dxa"/>
          </w:tcPr>
          <w:p w14:paraId="0B74862C" w14:textId="138723C5" w:rsidR="006D501E" w:rsidRDefault="006D501E" w:rsidP="006D501E">
            <w:pPr>
              <w:pStyle w:val="TAC"/>
            </w:pPr>
            <w:r>
              <w:rPr>
                <w:rFonts w:hint="eastAsia"/>
              </w:rPr>
              <w:t>30k, 100M</w:t>
            </w:r>
          </w:p>
        </w:tc>
        <w:tc>
          <w:tcPr>
            <w:tcW w:w="1899" w:type="dxa"/>
            <w:vMerge/>
          </w:tcPr>
          <w:p w14:paraId="104BF50B" w14:textId="77777777" w:rsidR="006D501E" w:rsidRDefault="006D501E" w:rsidP="006D501E">
            <w:pPr>
              <w:pStyle w:val="TAC"/>
            </w:pPr>
          </w:p>
        </w:tc>
        <w:tc>
          <w:tcPr>
            <w:tcW w:w="1080" w:type="dxa"/>
          </w:tcPr>
          <w:p w14:paraId="4D045D2B" w14:textId="0D68DE42" w:rsidR="006D501E" w:rsidRPr="004528E2" w:rsidRDefault="006D501E" w:rsidP="006D501E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7.29</w:t>
            </w:r>
          </w:p>
        </w:tc>
        <w:tc>
          <w:tcPr>
            <w:tcW w:w="1147" w:type="dxa"/>
          </w:tcPr>
          <w:p w14:paraId="3B7720F9" w14:textId="0B235343" w:rsidR="006D501E" w:rsidRPr="004528E2" w:rsidRDefault="006D501E" w:rsidP="006D501E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10.54</w:t>
            </w:r>
          </w:p>
        </w:tc>
        <w:tc>
          <w:tcPr>
            <w:tcW w:w="1368" w:type="dxa"/>
          </w:tcPr>
          <w:p w14:paraId="6438CEF1" w14:textId="09829CB4" w:rsidR="006D501E" w:rsidRDefault="003C6465" w:rsidP="006D50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3.25</w:t>
            </w:r>
          </w:p>
        </w:tc>
      </w:tr>
      <w:tr w:rsidR="006D501E" w14:paraId="230AF8B4" w14:textId="77777777" w:rsidTr="009721B3">
        <w:tc>
          <w:tcPr>
            <w:tcW w:w="1286" w:type="dxa"/>
            <w:vMerge w:val="restart"/>
          </w:tcPr>
          <w:p w14:paraId="243F3901" w14:textId="77777777" w:rsidR="006D501E" w:rsidRDefault="006D501E" w:rsidP="006D501E">
            <w:pPr>
              <w:pStyle w:val="TAC"/>
            </w:pPr>
            <w:r>
              <w:rPr>
                <w:rFonts w:hint="eastAsia"/>
              </w:rPr>
              <w:t>HetNet</w:t>
            </w:r>
          </w:p>
          <w:p w14:paraId="605727B3" w14:textId="287AB401" w:rsidR="006D501E" w:rsidRDefault="006D501E" w:rsidP="006D501E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1285" w:type="dxa"/>
          </w:tcPr>
          <w:p w14:paraId="06585FA3" w14:textId="77777777" w:rsidR="006D501E" w:rsidRDefault="006D501E" w:rsidP="006D501E">
            <w:pPr>
              <w:pStyle w:val="TAC"/>
            </w:pPr>
            <w:r>
              <w:rPr>
                <w:rFonts w:hint="eastAsia"/>
              </w:rPr>
              <w:t>1T/2R</w:t>
            </w:r>
          </w:p>
          <w:p w14:paraId="0A9AF4DE" w14:textId="07599875" w:rsidR="006D501E" w:rsidRDefault="006D501E" w:rsidP="006D501E">
            <w:pPr>
              <w:pStyle w:val="TAC"/>
            </w:pPr>
            <w:r>
              <w:rPr>
                <w:rFonts w:hint="eastAsia"/>
                <w:lang w:eastAsia="zh-CN"/>
              </w:rPr>
              <w:t>MCS 2</w:t>
            </w:r>
          </w:p>
        </w:tc>
        <w:tc>
          <w:tcPr>
            <w:tcW w:w="1285" w:type="dxa"/>
          </w:tcPr>
          <w:p w14:paraId="75B09F45" w14:textId="133A6260" w:rsidR="006D501E" w:rsidRDefault="006D501E" w:rsidP="006D501E">
            <w:pPr>
              <w:pStyle w:val="TAC"/>
            </w:pPr>
            <w:r>
              <w:rPr>
                <w:rFonts w:hint="eastAsia"/>
              </w:rPr>
              <w:t>15k, 5M</w:t>
            </w:r>
          </w:p>
        </w:tc>
        <w:tc>
          <w:tcPr>
            <w:tcW w:w="1899" w:type="dxa"/>
            <w:vMerge w:val="restart"/>
          </w:tcPr>
          <w:p w14:paraId="13DB03DE" w14:textId="655E7AD5" w:rsidR="006D501E" w:rsidRDefault="006D501E" w:rsidP="006D501E">
            <w:pPr>
              <w:pStyle w:val="TAC"/>
            </w:pPr>
            <w:r w:rsidRPr="009B58EF">
              <w:rPr>
                <w:rFonts w:hint="eastAsia"/>
                <w:color w:val="FF0000"/>
              </w:rPr>
              <w:t>(</w:t>
            </w:r>
            <w:r w:rsidRPr="009B58EF">
              <w:rPr>
                <w:rFonts w:hint="eastAsia"/>
                <w:color w:val="FF0000"/>
                <w:lang w:eastAsia="zh-CN"/>
              </w:rPr>
              <w:t>16</w:t>
            </w:r>
            <w:r w:rsidRPr="009B58EF">
              <w:rPr>
                <w:rFonts w:hint="eastAsia"/>
                <w:color w:val="FF0000"/>
              </w:rPr>
              <w:t>.83, NA)</w:t>
            </w:r>
          </w:p>
        </w:tc>
        <w:tc>
          <w:tcPr>
            <w:tcW w:w="1080" w:type="dxa"/>
          </w:tcPr>
          <w:p w14:paraId="54302168" w14:textId="3EED6969" w:rsidR="006D501E" w:rsidRPr="004528E2" w:rsidRDefault="006D501E" w:rsidP="006D501E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1.84</w:t>
            </w:r>
          </w:p>
        </w:tc>
        <w:tc>
          <w:tcPr>
            <w:tcW w:w="1147" w:type="dxa"/>
          </w:tcPr>
          <w:p w14:paraId="557E70BE" w14:textId="381AED2B" w:rsidR="006D501E" w:rsidRPr="004528E2" w:rsidRDefault="006D501E" w:rsidP="006D501E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8.5</w:t>
            </w:r>
          </w:p>
        </w:tc>
        <w:tc>
          <w:tcPr>
            <w:tcW w:w="1368" w:type="dxa"/>
          </w:tcPr>
          <w:p w14:paraId="6EB7FA51" w14:textId="21A7148A" w:rsidR="006D501E" w:rsidRDefault="006D501E" w:rsidP="006D50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6.66</w:t>
            </w:r>
          </w:p>
        </w:tc>
      </w:tr>
      <w:tr w:rsidR="006D501E" w14:paraId="3071BB9C" w14:textId="77777777" w:rsidTr="009721B3">
        <w:tc>
          <w:tcPr>
            <w:tcW w:w="1286" w:type="dxa"/>
            <w:vMerge/>
          </w:tcPr>
          <w:p w14:paraId="5D6B2212" w14:textId="77777777" w:rsidR="006D501E" w:rsidRDefault="006D501E" w:rsidP="006D501E">
            <w:pPr>
              <w:pStyle w:val="TAC"/>
            </w:pPr>
          </w:p>
        </w:tc>
        <w:tc>
          <w:tcPr>
            <w:tcW w:w="1285" w:type="dxa"/>
          </w:tcPr>
          <w:p w14:paraId="010D0EE6" w14:textId="64D885F1" w:rsidR="006D501E" w:rsidRDefault="006D501E" w:rsidP="006D501E">
            <w:pPr>
              <w:pStyle w:val="TAC"/>
            </w:pPr>
            <w:r>
              <w:rPr>
                <w:rFonts w:hint="eastAsia"/>
              </w:rPr>
              <w:t>1T/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</w:rPr>
              <w:t>R</w:t>
            </w:r>
          </w:p>
          <w:p w14:paraId="7206E2DB" w14:textId="670100A2" w:rsidR="006D501E" w:rsidRDefault="006D501E" w:rsidP="006D501E">
            <w:pPr>
              <w:pStyle w:val="TAC"/>
            </w:pPr>
            <w:r>
              <w:rPr>
                <w:rFonts w:hint="eastAsia"/>
                <w:lang w:eastAsia="zh-CN"/>
              </w:rPr>
              <w:t>MCS 16</w:t>
            </w:r>
          </w:p>
        </w:tc>
        <w:tc>
          <w:tcPr>
            <w:tcW w:w="1285" w:type="dxa"/>
          </w:tcPr>
          <w:p w14:paraId="0D39CEFE" w14:textId="70DF06AF" w:rsidR="006D501E" w:rsidRDefault="006D501E" w:rsidP="006D501E">
            <w:pPr>
              <w:pStyle w:val="TAC"/>
            </w:pPr>
            <w:r>
              <w:rPr>
                <w:rFonts w:hint="eastAsia"/>
              </w:rPr>
              <w:t xml:space="preserve">15k,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M</w:t>
            </w:r>
          </w:p>
        </w:tc>
        <w:tc>
          <w:tcPr>
            <w:tcW w:w="1899" w:type="dxa"/>
            <w:vMerge/>
          </w:tcPr>
          <w:p w14:paraId="7DC69B3F" w14:textId="77777777" w:rsidR="006D501E" w:rsidRDefault="006D501E" w:rsidP="006D501E">
            <w:pPr>
              <w:pStyle w:val="TAC"/>
            </w:pPr>
          </w:p>
        </w:tc>
        <w:tc>
          <w:tcPr>
            <w:tcW w:w="1080" w:type="dxa"/>
          </w:tcPr>
          <w:p w14:paraId="473EA9D6" w14:textId="7C0961C2" w:rsidR="006D501E" w:rsidRPr="004528E2" w:rsidRDefault="006D501E" w:rsidP="006D501E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7.68</w:t>
            </w:r>
          </w:p>
        </w:tc>
        <w:tc>
          <w:tcPr>
            <w:tcW w:w="1147" w:type="dxa"/>
          </w:tcPr>
          <w:p w14:paraId="4A064A96" w14:textId="0EF85933" w:rsidR="006D501E" w:rsidRPr="004528E2" w:rsidRDefault="006D501E" w:rsidP="006D501E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17.16</w:t>
            </w:r>
          </w:p>
        </w:tc>
        <w:tc>
          <w:tcPr>
            <w:tcW w:w="1368" w:type="dxa"/>
          </w:tcPr>
          <w:p w14:paraId="6E684025" w14:textId="4821F74F" w:rsidR="006D501E" w:rsidRDefault="006D501E" w:rsidP="006D50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9.48</w:t>
            </w:r>
          </w:p>
        </w:tc>
      </w:tr>
      <w:tr w:rsidR="006D501E" w14:paraId="58F34A82" w14:textId="77777777" w:rsidTr="009721B3">
        <w:tc>
          <w:tcPr>
            <w:tcW w:w="1286" w:type="dxa"/>
            <w:vMerge/>
          </w:tcPr>
          <w:p w14:paraId="4B51630A" w14:textId="77777777" w:rsidR="006D501E" w:rsidRDefault="006D501E" w:rsidP="006D501E">
            <w:pPr>
              <w:pStyle w:val="TAC"/>
            </w:pPr>
          </w:p>
        </w:tc>
        <w:tc>
          <w:tcPr>
            <w:tcW w:w="1285" w:type="dxa"/>
          </w:tcPr>
          <w:p w14:paraId="2C822AE2" w14:textId="4177C025" w:rsidR="006D501E" w:rsidRDefault="006D501E" w:rsidP="006D501E">
            <w:pPr>
              <w:pStyle w:val="TAC"/>
            </w:pPr>
            <w:r>
              <w:rPr>
                <w:rFonts w:hint="eastAsia"/>
              </w:rPr>
              <w:t>1T/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</w:rPr>
              <w:t>R</w:t>
            </w:r>
          </w:p>
          <w:p w14:paraId="0C515B7D" w14:textId="2A131E8A" w:rsidR="006D501E" w:rsidRDefault="006D501E" w:rsidP="006D501E">
            <w:pPr>
              <w:pStyle w:val="TAC"/>
            </w:pPr>
            <w:r>
              <w:rPr>
                <w:rFonts w:hint="eastAsia"/>
                <w:lang w:eastAsia="zh-CN"/>
              </w:rPr>
              <w:t>MCS 20</w:t>
            </w:r>
          </w:p>
        </w:tc>
        <w:tc>
          <w:tcPr>
            <w:tcW w:w="1285" w:type="dxa"/>
          </w:tcPr>
          <w:p w14:paraId="282F909F" w14:textId="0BEE4918" w:rsidR="006D501E" w:rsidRDefault="006D501E" w:rsidP="006D501E">
            <w:pPr>
              <w:pStyle w:val="TAC"/>
            </w:pPr>
            <w:r>
              <w:rPr>
                <w:rFonts w:hint="eastAsia"/>
              </w:rPr>
              <w:t xml:space="preserve">15k,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M</w:t>
            </w:r>
          </w:p>
        </w:tc>
        <w:tc>
          <w:tcPr>
            <w:tcW w:w="1899" w:type="dxa"/>
            <w:vMerge/>
          </w:tcPr>
          <w:p w14:paraId="43CBDECE" w14:textId="77777777" w:rsidR="006D501E" w:rsidRDefault="006D501E" w:rsidP="006D501E">
            <w:pPr>
              <w:pStyle w:val="TAC"/>
            </w:pPr>
          </w:p>
        </w:tc>
        <w:tc>
          <w:tcPr>
            <w:tcW w:w="1080" w:type="dxa"/>
          </w:tcPr>
          <w:p w14:paraId="7F2F63C4" w14:textId="6882A79B" w:rsidR="006D501E" w:rsidRPr="004528E2" w:rsidRDefault="006D501E" w:rsidP="006D501E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6.54</w:t>
            </w:r>
          </w:p>
        </w:tc>
        <w:tc>
          <w:tcPr>
            <w:tcW w:w="1147" w:type="dxa"/>
          </w:tcPr>
          <w:p w14:paraId="58135BB9" w14:textId="7764DA58" w:rsidR="006D501E" w:rsidRPr="004528E2" w:rsidRDefault="006D501E" w:rsidP="006D501E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16.38</w:t>
            </w:r>
          </w:p>
        </w:tc>
        <w:tc>
          <w:tcPr>
            <w:tcW w:w="1368" w:type="dxa"/>
          </w:tcPr>
          <w:p w14:paraId="79B2BC6B" w14:textId="2008B66B" w:rsidR="006D501E" w:rsidRDefault="006D501E" w:rsidP="006D50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9.83</w:t>
            </w:r>
          </w:p>
        </w:tc>
      </w:tr>
      <w:tr w:rsidR="009A4231" w14:paraId="38575AF3" w14:textId="77777777" w:rsidTr="009721B3">
        <w:tc>
          <w:tcPr>
            <w:tcW w:w="1286" w:type="dxa"/>
            <w:vMerge w:val="restart"/>
          </w:tcPr>
          <w:p w14:paraId="168A11DF" w14:textId="77777777" w:rsidR="009A4231" w:rsidRDefault="009A4231" w:rsidP="006D501E">
            <w:pPr>
              <w:pStyle w:val="TAC"/>
            </w:pPr>
            <w:r>
              <w:rPr>
                <w:rFonts w:hint="eastAsia"/>
              </w:rPr>
              <w:t>HetNet</w:t>
            </w:r>
          </w:p>
          <w:p w14:paraId="01939680" w14:textId="47500150" w:rsidR="009A4231" w:rsidRDefault="009A4231" w:rsidP="006D501E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interferer</w:t>
            </w:r>
            <w:proofErr w:type="gramEnd"/>
          </w:p>
        </w:tc>
        <w:tc>
          <w:tcPr>
            <w:tcW w:w="1285" w:type="dxa"/>
          </w:tcPr>
          <w:p w14:paraId="2584D259" w14:textId="77777777" w:rsidR="009A4231" w:rsidRDefault="009A4231" w:rsidP="006D501E">
            <w:pPr>
              <w:pStyle w:val="TAC"/>
            </w:pPr>
            <w:r>
              <w:rPr>
                <w:rFonts w:hint="eastAsia"/>
              </w:rPr>
              <w:t>1T/2R</w:t>
            </w:r>
          </w:p>
          <w:p w14:paraId="16016BBE" w14:textId="73866B42" w:rsidR="009A4231" w:rsidRDefault="009A4231" w:rsidP="006D501E">
            <w:pPr>
              <w:pStyle w:val="TAC"/>
            </w:pPr>
            <w:r>
              <w:rPr>
                <w:rFonts w:hint="eastAsia"/>
                <w:lang w:eastAsia="zh-CN"/>
              </w:rPr>
              <w:t>MCS 2</w:t>
            </w:r>
          </w:p>
        </w:tc>
        <w:tc>
          <w:tcPr>
            <w:tcW w:w="1285" w:type="dxa"/>
          </w:tcPr>
          <w:p w14:paraId="4F8F1730" w14:textId="06CDB565" w:rsidR="009A4231" w:rsidRDefault="009A4231" w:rsidP="006D501E">
            <w:pPr>
              <w:pStyle w:val="TAC"/>
            </w:pPr>
            <w:r>
              <w:rPr>
                <w:rFonts w:hint="eastAsia"/>
              </w:rPr>
              <w:t>15k, 5M</w:t>
            </w:r>
          </w:p>
        </w:tc>
        <w:tc>
          <w:tcPr>
            <w:tcW w:w="1899" w:type="dxa"/>
            <w:vMerge w:val="restart"/>
          </w:tcPr>
          <w:p w14:paraId="3F797680" w14:textId="502039D3" w:rsidR="009A4231" w:rsidRDefault="009A4231" w:rsidP="006D501E">
            <w:pPr>
              <w:pStyle w:val="TAC"/>
            </w:pPr>
            <w:r w:rsidRPr="004528E2">
              <w:rPr>
                <w:rFonts w:cs="Arial"/>
                <w:color w:val="FF0000"/>
                <w:lang w:eastAsia="zh-CN"/>
              </w:rPr>
              <w:t>(19.38, -0.97)</w:t>
            </w:r>
          </w:p>
        </w:tc>
        <w:tc>
          <w:tcPr>
            <w:tcW w:w="1080" w:type="dxa"/>
          </w:tcPr>
          <w:p w14:paraId="31C3D76E" w14:textId="2D4E5494" w:rsidR="009A4231" w:rsidRPr="004528E2" w:rsidRDefault="009A4231" w:rsidP="006D501E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4.37</w:t>
            </w:r>
          </w:p>
        </w:tc>
        <w:tc>
          <w:tcPr>
            <w:tcW w:w="1147" w:type="dxa"/>
          </w:tcPr>
          <w:p w14:paraId="412C6303" w14:textId="399A0B71" w:rsidR="009A4231" w:rsidRPr="004528E2" w:rsidRDefault="009A4231" w:rsidP="006D501E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11.0</w:t>
            </w:r>
          </w:p>
        </w:tc>
        <w:tc>
          <w:tcPr>
            <w:tcW w:w="1368" w:type="dxa"/>
          </w:tcPr>
          <w:p w14:paraId="5EDF51F0" w14:textId="28680EA4" w:rsidR="009A4231" w:rsidRDefault="009A4231" w:rsidP="006D50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6.63</w:t>
            </w:r>
          </w:p>
        </w:tc>
      </w:tr>
      <w:tr w:rsidR="009A4231" w14:paraId="7846F639" w14:textId="77777777" w:rsidTr="009721B3">
        <w:tc>
          <w:tcPr>
            <w:tcW w:w="1286" w:type="dxa"/>
            <w:vMerge/>
          </w:tcPr>
          <w:p w14:paraId="4D88D558" w14:textId="77777777" w:rsidR="009A4231" w:rsidRDefault="009A4231" w:rsidP="006D501E">
            <w:pPr>
              <w:pStyle w:val="TAC"/>
            </w:pPr>
          </w:p>
        </w:tc>
        <w:tc>
          <w:tcPr>
            <w:tcW w:w="1285" w:type="dxa"/>
          </w:tcPr>
          <w:p w14:paraId="0449AD90" w14:textId="77777777" w:rsidR="009A4231" w:rsidRDefault="009A4231" w:rsidP="006D501E">
            <w:pPr>
              <w:pStyle w:val="TAC"/>
            </w:pPr>
            <w:r>
              <w:rPr>
                <w:rFonts w:hint="eastAsia"/>
              </w:rPr>
              <w:t>1T/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</w:rPr>
              <w:t>R</w:t>
            </w:r>
          </w:p>
          <w:p w14:paraId="156D68DD" w14:textId="19942F2D" w:rsidR="009A4231" w:rsidRDefault="009A4231" w:rsidP="006D501E">
            <w:pPr>
              <w:pStyle w:val="TAC"/>
            </w:pPr>
            <w:r>
              <w:rPr>
                <w:rFonts w:hint="eastAsia"/>
                <w:lang w:eastAsia="zh-CN"/>
              </w:rPr>
              <w:t>MCS 16</w:t>
            </w:r>
          </w:p>
        </w:tc>
        <w:tc>
          <w:tcPr>
            <w:tcW w:w="1285" w:type="dxa"/>
          </w:tcPr>
          <w:p w14:paraId="215C9C3C" w14:textId="64E29E39" w:rsidR="009A4231" w:rsidRDefault="009A4231" w:rsidP="006D501E">
            <w:pPr>
              <w:pStyle w:val="TAC"/>
            </w:pPr>
            <w:r>
              <w:rPr>
                <w:rFonts w:hint="eastAsia"/>
              </w:rPr>
              <w:t xml:space="preserve">15k,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M</w:t>
            </w:r>
          </w:p>
        </w:tc>
        <w:tc>
          <w:tcPr>
            <w:tcW w:w="1899" w:type="dxa"/>
            <w:vMerge/>
          </w:tcPr>
          <w:p w14:paraId="78E27B3E" w14:textId="77777777" w:rsidR="009A4231" w:rsidRDefault="009A4231" w:rsidP="006D501E">
            <w:pPr>
              <w:pStyle w:val="TAC"/>
            </w:pPr>
          </w:p>
        </w:tc>
        <w:tc>
          <w:tcPr>
            <w:tcW w:w="1080" w:type="dxa"/>
          </w:tcPr>
          <w:p w14:paraId="239EE460" w14:textId="65B5C604" w:rsidR="009A4231" w:rsidRPr="004528E2" w:rsidRDefault="009A4231" w:rsidP="006D501E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9.88</w:t>
            </w:r>
          </w:p>
        </w:tc>
        <w:tc>
          <w:tcPr>
            <w:tcW w:w="1147" w:type="dxa"/>
          </w:tcPr>
          <w:p w14:paraId="21ABEB41" w14:textId="097A6ABD" w:rsidR="009A4231" w:rsidRPr="004528E2" w:rsidRDefault="009A4231" w:rsidP="006D501E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19.69</w:t>
            </w:r>
          </w:p>
        </w:tc>
        <w:tc>
          <w:tcPr>
            <w:tcW w:w="1368" w:type="dxa"/>
          </w:tcPr>
          <w:p w14:paraId="5B6CCED0" w14:textId="7F10193E" w:rsidR="009A4231" w:rsidRDefault="009A4231" w:rsidP="006D50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9.81</w:t>
            </w:r>
          </w:p>
        </w:tc>
      </w:tr>
      <w:tr w:rsidR="009A4231" w14:paraId="303F00AE" w14:textId="77777777" w:rsidTr="009721B3">
        <w:tc>
          <w:tcPr>
            <w:tcW w:w="1286" w:type="dxa"/>
            <w:vMerge/>
          </w:tcPr>
          <w:p w14:paraId="002A47A0" w14:textId="77777777" w:rsidR="009A4231" w:rsidRDefault="009A4231" w:rsidP="006D501E">
            <w:pPr>
              <w:pStyle w:val="TAC"/>
            </w:pPr>
          </w:p>
        </w:tc>
        <w:tc>
          <w:tcPr>
            <w:tcW w:w="1285" w:type="dxa"/>
          </w:tcPr>
          <w:p w14:paraId="64DCD87B" w14:textId="77777777" w:rsidR="009A4231" w:rsidRDefault="009A4231" w:rsidP="006D501E">
            <w:pPr>
              <w:pStyle w:val="TAC"/>
            </w:pPr>
            <w:r>
              <w:rPr>
                <w:rFonts w:hint="eastAsia"/>
              </w:rPr>
              <w:t>1T/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</w:rPr>
              <w:t>R</w:t>
            </w:r>
          </w:p>
          <w:p w14:paraId="710A81F7" w14:textId="0769D67B" w:rsidR="009A4231" w:rsidRDefault="009A4231" w:rsidP="006D501E">
            <w:pPr>
              <w:pStyle w:val="TAC"/>
            </w:pPr>
            <w:r>
              <w:rPr>
                <w:rFonts w:hint="eastAsia"/>
                <w:lang w:eastAsia="zh-CN"/>
              </w:rPr>
              <w:t>MCS 20</w:t>
            </w:r>
          </w:p>
        </w:tc>
        <w:tc>
          <w:tcPr>
            <w:tcW w:w="1285" w:type="dxa"/>
          </w:tcPr>
          <w:p w14:paraId="3B28CD74" w14:textId="0255E077" w:rsidR="009A4231" w:rsidRDefault="009A4231" w:rsidP="006D501E">
            <w:pPr>
              <w:pStyle w:val="TAC"/>
            </w:pPr>
            <w:r>
              <w:rPr>
                <w:rFonts w:hint="eastAsia"/>
              </w:rPr>
              <w:t xml:space="preserve">15k,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M</w:t>
            </w:r>
          </w:p>
        </w:tc>
        <w:tc>
          <w:tcPr>
            <w:tcW w:w="1899" w:type="dxa"/>
            <w:vMerge/>
          </w:tcPr>
          <w:p w14:paraId="275EB295" w14:textId="77777777" w:rsidR="009A4231" w:rsidRDefault="009A4231" w:rsidP="006D501E">
            <w:pPr>
              <w:pStyle w:val="TAC"/>
            </w:pPr>
          </w:p>
        </w:tc>
        <w:tc>
          <w:tcPr>
            <w:tcW w:w="1080" w:type="dxa"/>
          </w:tcPr>
          <w:p w14:paraId="76F5D6FE" w14:textId="385D7BA0" w:rsidR="009A4231" w:rsidRPr="004528E2" w:rsidRDefault="009A4231" w:rsidP="006D501E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7.85</w:t>
            </w:r>
          </w:p>
        </w:tc>
        <w:tc>
          <w:tcPr>
            <w:tcW w:w="1147" w:type="dxa"/>
          </w:tcPr>
          <w:p w14:paraId="5045B872" w14:textId="755C6DFB" w:rsidR="009A4231" w:rsidRPr="004528E2" w:rsidRDefault="009A4231" w:rsidP="006D501E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18.94</w:t>
            </w:r>
          </w:p>
        </w:tc>
        <w:tc>
          <w:tcPr>
            <w:tcW w:w="1368" w:type="dxa"/>
          </w:tcPr>
          <w:p w14:paraId="1DC1D617" w14:textId="7E563496" w:rsidR="009A4231" w:rsidRDefault="009A4231" w:rsidP="006D50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11.09</w:t>
            </w:r>
          </w:p>
        </w:tc>
      </w:tr>
    </w:tbl>
    <w:p w14:paraId="2340ABB2" w14:textId="77777777" w:rsidR="008564DA" w:rsidRDefault="008564DA" w:rsidP="001D5F74"/>
    <w:p w14:paraId="03577E0D" w14:textId="62AA7B74" w:rsidR="004315E9" w:rsidRDefault="00B32F98" w:rsidP="001D5F74">
      <w:r>
        <w:rPr>
          <w:rFonts w:hint="eastAsia"/>
        </w:rPr>
        <w:t>According to our simulations [2]</w:t>
      </w:r>
      <w:r w:rsidR="00300DD7">
        <w:rPr>
          <w:rFonts w:hint="eastAsia"/>
        </w:rPr>
        <w:t xml:space="preserve"> and results summary in Table 2.2-1</w:t>
      </w:r>
      <w:r>
        <w:rPr>
          <w:rFonts w:hint="eastAsia"/>
        </w:rPr>
        <w:t xml:space="preserve">, the </w:t>
      </w:r>
      <w:r w:rsidR="00342F80">
        <w:rPr>
          <w:rFonts w:hint="eastAsia"/>
        </w:rPr>
        <w:t>performance gain of IRC to MRC is around 2</w:t>
      </w:r>
      <w:r w:rsidR="00A66B43">
        <w:rPr>
          <w:rFonts w:hint="eastAsia"/>
        </w:rPr>
        <w:t>~3</w:t>
      </w:r>
      <w:r w:rsidR="00342F80">
        <w:rPr>
          <w:rFonts w:hint="eastAsia"/>
        </w:rPr>
        <w:t xml:space="preserve">dB for </w:t>
      </w:r>
      <w:proofErr w:type="spellStart"/>
      <w:r w:rsidR="00342F80">
        <w:rPr>
          <w:rFonts w:hint="eastAsia"/>
        </w:rPr>
        <w:t>HomNet</w:t>
      </w:r>
      <w:proofErr w:type="spellEnd"/>
      <w:r w:rsidR="00342F80">
        <w:rPr>
          <w:rFonts w:hint="eastAsia"/>
        </w:rPr>
        <w:t xml:space="preserve"> </w:t>
      </w:r>
      <w:r w:rsidR="00024527">
        <w:rPr>
          <w:rFonts w:hint="eastAsia"/>
        </w:rPr>
        <w:t>scenario and 3~</w:t>
      </w:r>
      <w:r w:rsidR="00A66B43">
        <w:rPr>
          <w:rFonts w:hint="eastAsia"/>
        </w:rPr>
        <w:t>6</w:t>
      </w:r>
      <w:r w:rsidR="00024527">
        <w:rPr>
          <w:rFonts w:hint="eastAsia"/>
        </w:rPr>
        <w:t>dB for HetNet scenario with LTE interference profile.</w:t>
      </w:r>
      <w:r w:rsidR="00974F64">
        <w:rPr>
          <w:rFonts w:hint="eastAsia"/>
        </w:rPr>
        <w:t xml:space="preserve"> From the receiver algorithm perspective, the LTE interference profile could be </w:t>
      </w:r>
      <w:r w:rsidR="00974F64">
        <w:t>enough</w:t>
      </w:r>
      <w:r w:rsidR="00974F64">
        <w:rPr>
          <w:rFonts w:hint="eastAsia"/>
        </w:rPr>
        <w:t xml:space="preserve"> to check the MMSE-IRC implementation comparing to baseline MMSE receiver.</w:t>
      </w:r>
    </w:p>
    <w:p w14:paraId="3DB82370" w14:textId="51CC54CD" w:rsidR="00974F64" w:rsidRPr="000747B1" w:rsidRDefault="00974F64" w:rsidP="00974F64">
      <w:pPr>
        <w:pStyle w:val="Observation"/>
      </w:pPr>
      <w:bookmarkStart w:id="12" w:name="_Toc178342512"/>
      <w:r>
        <w:rPr>
          <w:rFonts w:eastAsiaTheme="minorEastAsia" w:hint="eastAsia"/>
          <w:lang w:eastAsia="zh-CN"/>
        </w:rPr>
        <w:t xml:space="preserve">LTE interference profile </w:t>
      </w:r>
      <w:r w:rsidR="00A94D44">
        <w:rPr>
          <w:rFonts w:eastAsiaTheme="minorEastAsia" w:hint="eastAsia"/>
          <w:lang w:eastAsia="zh-CN"/>
        </w:rPr>
        <w:t xml:space="preserve">can give gain of IRC to MRC as </w:t>
      </w:r>
      <w:r w:rsidR="00A94D44">
        <w:rPr>
          <w:rFonts w:hint="eastAsia"/>
        </w:rPr>
        <w:t xml:space="preserve">2dB for </w:t>
      </w:r>
      <w:proofErr w:type="spellStart"/>
      <w:r w:rsidR="00A94D44">
        <w:rPr>
          <w:rFonts w:hint="eastAsia"/>
        </w:rPr>
        <w:t>HomNet</w:t>
      </w:r>
      <w:proofErr w:type="spellEnd"/>
      <w:r w:rsidR="00A94D44">
        <w:rPr>
          <w:rFonts w:hint="eastAsia"/>
        </w:rPr>
        <w:t xml:space="preserve"> scenario and 3~4dB for HetNet scenario</w:t>
      </w:r>
      <w:r w:rsidR="00A94D44">
        <w:rPr>
          <w:rFonts w:eastAsiaTheme="minorEastAsia" w:hint="eastAsia"/>
          <w:lang w:eastAsia="zh-CN"/>
        </w:rPr>
        <w:t>.</w:t>
      </w:r>
      <w:bookmarkEnd w:id="12"/>
      <w:r>
        <w:rPr>
          <w:rFonts w:eastAsiaTheme="minorEastAsia" w:hint="eastAsia"/>
          <w:lang w:eastAsia="zh-CN"/>
        </w:rPr>
        <w:t xml:space="preserve"> </w:t>
      </w:r>
    </w:p>
    <w:p w14:paraId="382A4BBC" w14:textId="77777777" w:rsidR="00B32F98" w:rsidRDefault="00B32F98" w:rsidP="001D5F74"/>
    <w:p w14:paraId="38A9E737" w14:textId="77777777" w:rsidR="00F3272E" w:rsidRDefault="00A05C32" w:rsidP="001D5F74">
      <w:r>
        <w:rPr>
          <w:rFonts w:hint="eastAsia"/>
        </w:rPr>
        <w:t xml:space="preserve">As for HPUE </w:t>
      </w:r>
      <w:r w:rsidR="000B422F">
        <w:rPr>
          <w:rFonts w:hint="eastAsia"/>
        </w:rPr>
        <w:t>deployment</w:t>
      </w:r>
      <w:r>
        <w:rPr>
          <w:rFonts w:hint="eastAsia"/>
        </w:rPr>
        <w:t xml:space="preserve">, </w:t>
      </w:r>
      <w:r w:rsidR="00891DA8">
        <w:rPr>
          <w:rFonts w:hint="eastAsia"/>
        </w:rPr>
        <w:t xml:space="preserve">not all UEs are HPUE and </w:t>
      </w:r>
      <w:r w:rsidR="006819F4">
        <w:rPr>
          <w:rFonts w:hint="eastAsia"/>
        </w:rPr>
        <w:t xml:space="preserve">only small partial of </w:t>
      </w:r>
      <w:r w:rsidR="00736FDC">
        <w:rPr>
          <w:rFonts w:hint="eastAsia"/>
        </w:rPr>
        <w:t>UE could transmit higher power during limited time.</w:t>
      </w:r>
      <w:r w:rsidR="00F02982">
        <w:rPr>
          <w:rFonts w:hint="eastAsia"/>
        </w:rPr>
        <w:t xml:space="preserve"> In that case, </w:t>
      </w:r>
      <w:r w:rsidR="00B86ABB">
        <w:rPr>
          <w:rFonts w:hint="eastAsia"/>
        </w:rPr>
        <w:t xml:space="preserve">even we </w:t>
      </w:r>
      <w:r w:rsidR="003C74B9">
        <w:rPr>
          <w:rFonts w:hint="eastAsia"/>
        </w:rPr>
        <w:t>consider</w:t>
      </w:r>
      <w:r w:rsidR="00B86ABB">
        <w:rPr>
          <w:rFonts w:hint="eastAsia"/>
        </w:rPr>
        <w:t xml:space="preserve"> some HPUE</w:t>
      </w:r>
      <w:r w:rsidR="00B23B9B">
        <w:rPr>
          <w:rFonts w:hint="eastAsia"/>
        </w:rPr>
        <w:t xml:space="preserve"> (i.e., UE with 26dBm</w:t>
      </w:r>
      <w:r w:rsidR="00CD0FBA">
        <w:rPr>
          <w:rFonts w:hint="eastAsia"/>
        </w:rPr>
        <w:t xml:space="preserve"> or even </w:t>
      </w:r>
      <w:r w:rsidR="00B32B1C">
        <w:rPr>
          <w:rFonts w:hint="eastAsia"/>
        </w:rPr>
        <w:t>30dBm</w:t>
      </w:r>
      <w:r w:rsidR="00B23B9B">
        <w:rPr>
          <w:rFonts w:hint="eastAsia"/>
        </w:rPr>
        <w:t xml:space="preserve">) </w:t>
      </w:r>
      <w:r w:rsidR="003C74B9">
        <w:rPr>
          <w:rFonts w:hint="eastAsia"/>
        </w:rPr>
        <w:t>on top of the LTE system simulation assumptions,</w:t>
      </w:r>
      <w:r w:rsidR="00B86ABB">
        <w:rPr>
          <w:rFonts w:hint="eastAsia"/>
        </w:rPr>
        <w:t xml:space="preserve"> </w:t>
      </w:r>
      <w:r w:rsidR="00F02982">
        <w:rPr>
          <w:rFonts w:hint="eastAsia"/>
        </w:rPr>
        <w:t xml:space="preserve">it </w:t>
      </w:r>
      <w:r w:rsidR="00B23B9B">
        <w:rPr>
          <w:rFonts w:hint="eastAsia"/>
        </w:rPr>
        <w:t xml:space="preserve">would be very low possibility to have </w:t>
      </w:r>
      <w:r w:rsidR="00FD76C6">
        <w:rPr>
          <w:rFonts w:hint="eastAsia"/>
        </w:rPr>
        <w:t>3dB</w:t>
      </w:r>
      <w:r w:rsidR="00B32B1C">
        <w:rPr>
          <w:rFonts w:hint="eastAsia"/>
        </w:rPr>
        <w:t xml:space="preserve"> or 7dB</w:t>
      </w:r>
      <w:r w:rsidR="00FD76C6">
        <w:rPr>
          <w:rFonts w:hint="eastAsia"/>
        </w:rPr>
        <w:t xml:space="preserve"> higher value for the strongest interferer</w:t>
      </w:r>
      <w:r w:rsidR="00DC0E06">
        <w:rPr>
          <w:rFonts w:hint="eastAsia"/>
        </w:rPr>
        <w:t xml:space="preserve"> (DIP1)</w:t>
      </w:r>
      <w:r w:rsidR="00FD76C6">
        <w:rPr>
          <w:rFonts w:hint="eastAsia"/>
        </w:rPr>
        <w:t xml:space="preserve"> than LTE profile.</w:t>
      </w:r>
      <w:r w:rsidR="00083244">
        <w:rPr>
          <w:rFonts w:hint="eastAsia"/>
        </w:rPr>
        <w:t xml:space="preserve"> </w:t>
      </w:r>
    </w:p>
    <w:p w14:paraId="5C7E7460" w14:textId="0D606A97" w:rsidR="00254B8C" w:rsidRDefault="00254B8C" w:rsidP="00254B8C">
      <w:pPr>
        <w:pStyle w:val="Observation"/>
      </w:pPr>
      <w:bookmarkStart w:id="13" w:name="_Toc178342513"/>
      <w:r>
        <w:rPr>
          <w:rFonts w:eastAsiaTheme="minorEastAsia" w:hint="eastAsia"/>
          <w:lang w:eastAsia="zh-CN"/>
        </w:rPr>
        <w:t xml:space="preserve">It would low </w:t>
      </w:r>
      <w:r>
        <w:rPr>
          <w:rFonts w:eastAsiaTheme="minorEastAsia"/>
          <w:lang w:eastAsia="zh-CN"/>
        </w:rPr>
        <w:t>possibility</w:t>
      </w:r>
      <w:r>
        <w:rPr>
          <w:rFonts w:eastAsiaTheme="minorEastAsia" w:hint="eastAsia"/>
          <w:lang w:eastAsia="zh-CN"/>
        </w:rPr>
        <w:t xml:space="preserve"> to </w:t>
      </w:r>
      <w:r w:rsidR="00334B45">
        <w:rPr>
          <w:rFonts w:eastAsiaTheme="minorEastAsia" w:hint="eastAsia"/>
          <w:lang w:eastAsia="zh-CN"/>
        </w:rPr>
        <w:t xml:space="preserve">have 3dB higher </w:t>
      </w:r>
      <w:r w:rsidR="00236DB8">
        <w:rPr>
          <w:rFonts w:eastAsiaTheme="minorEastAsia" w:hint="eastAsia"/>
          <w:lang w:eastAsia="zh-CN"/>
        </w:rPr>
        <w:t xml:space="preserve">DIP </w:t>
      </w:r>
      <w:r w:rsidR="00334B45">
        <w:rPr>
          <w:rFonts w:eastAsiaTheme="minorEastAsia" w:hint="eastAsia"/>
          <w:lang w:eastAsia="zh-CN"/>
        </w:rPr>
        <w:t xml:space="preserve">from PC2 UE or 7dB higher </w:t>
      </w:r>
      <w:r w:rsidR="00236DB8">
        <w:rPr>
          <w:rFonts w:eastAsiaTheme="minorEastAsia" w:hint="eastAsia"/>
          <w:lang w:eastAsia="zh-CN"/>
        </w:rPr>
        <w:t>DIP</w:t>
      </w:r>
      <w:r w:rsidR="00334B45">
        <w:rPr>
          <w:rFonts w:eastAsiaTheme="minorEastAsia" w:hint="eastAsia"/>
          <w:lang w:eastAsia="zh-CN"/>
        </w:rPr>
        <w:t xml:space="preserve"> from PC1 UE </w:t>
      </w:r>
      <w:r w:rsidR="0087366F">
        <w:rPr>
          <w:rFonts w:eastAsiaTheme="minorEastAsia" w:hint="eastAsia"/>
          <w:lang w:eastAsia="zh-CN"/>
        </w:rPr>
        <w:t>under the similar assumptions as LTE system level simulations.</w:t>
      </w:r>
      <w:bookmarkEnd w:id="13"/>
    </w:p>
    <w:p w14:paraId="3E4048CD" w14:textId="77777777" w:rsidR="00E234E6" w:rsidRDefault="00E234E6" w:rsidP="001D5F74"/>
    <w:p w14:paraId="028AD45E" w14:textId="106643B6" w:rsidR="001D5F74" w:rsidRDefault="00083244" w:rsidP="001D5F74">
      <w:r>
        <w:rPr>
          <w:rFonts w:hint="eastAsia"/>
        </w:rPr>
        <w:t xml:space="preserve">From the </w:t>
      </w:r>
      <w:r w:rsidR="00BC5A3B">
        <w:rPr>
          <w:rFonts w:hint="eastAsia"/>
        </w:rPr>
        <w:t>algorithm</w:t>
      </w:r>
      <w:r>
        <w:rPr>
          <w:rFonts w:hint="eastAsia"/>
        </w:rPr>
        <w:t xml:space="preserve"> perspective, increasing </w:t>
      </w:r>
      <w:r w:rsidR="00C80C22">
        <w:rPr>
          <w:rFonts w:hint="eastAsia"/>
        </w:rPr>
        <w:t xml:space="preserve">interference power of course will </w:t>
      </w:r>
      <w:r w:rsidR="005F7EC8">
        <w:rPr>
          <w:rFonts w:hint="eastAsia"/>
        </w:rPr>
        <w:t xml:space="preserve">give </w:t>
      </w:r>
      <w:r w:rsidR="005F7EC8">
        <w:t>receiver</w:t>
      </w:r>
      <w:r w:rsidR="005F7EC8">
        <w:rPr>
          <w:rFonts w:hint="eastAsia"/>
        </w:rPr>
        <w:t xml:space="preserve"> a more challenging condition. </w:t>
      </w:r>
      <w:r w:rsidR="00F3272E">
        <w:rPr>
          <w:rFonts w:hint="eastAsia"/>
        </w:rPr>
        <w:t xml:space="preserve">To verify this, we run some simulations with 7dB higher </w:t>
      </w:r>
      <w:r w:rsidR="00464B17" w:rsidRPr="00D31320">
        <w:rPr>
          <w:rFonts w:hint="eastAsia"/>
        </w:rPr>
        <w:t>INR1</w:t>
      </w:r>
      <w:r w:rsidR="005F7EC8" w:rsidRPr="00D31320">
        <w:rPr>
          <w:rFonts w:hint="eastAsia"/>
        </w:rPr>
        <w:t xml:space="preserve"> </w:t>
      </w:r>
      <w:r w:rsidR="004D433F" w:rsidRPr="00D31320">
        <w:rPr>
          <w:rFonts w:hint="eastAsia"/>
        </w:rPr>
        <w:t xml:space="preserve">value </w:t>
      </w:r>
      <w:r w:rsidR="00464B17" w:rsidRPr="00D31320">
        <w:rPr>
          <w:rFonts w:hint="eastAsia"/>
        </w:rPr>
        <w:t xml:space="preserve">for HetNet deployment </w:t>
      </w:r>
      <w:r w:rsidR="002B226B" w:rsidRPr="00D31320">
        <w:rPr>
          <w:rFonts w:hint="eastAsia"/>
        </w:rPr>
        <w:t xml:space="preserve">to check the PC1 UE impact </w:t>
      </w:r>
      <w:r w:rsidR="00CC26F7" w:rsidRPr="00D31320">
        <w:rPr>
          <w:rFonts w:hint="eastAsia"/>
        </w:rPr>
        <w:t>under an extremely worse condition</w:t>
      </w:r>
      <w:r w:rsidR="00725A94">
        <w:rPr>
          <w:rFonts w:hint="eastAsia"/>
        </w:rPr>
        <w:t>, see Table 2.2-13 and 2.2-14 in</w:t>
      </w:r>
      <w:r w:rsidR="00CC26F7" w:rsidRPr="00D31320">
        <w:rPr>
          <w:rFonts w:hint="eastAsia"/>
        </w:rPr>
        <w:t xml:space="preserve"> </w:t>
      </w:r>
      <w:r w:rsidR="00464B17" w:rsidRPr="00D31320">
        <w:rPr>
          <w:rFonts w:hint="eastAsia"/>
        </w:rPr>
        <w:t>[</w:t>
      </w:r>
      <w:r w:rsidR="003157B3" w:rsidRPr="00D31320">
        <w:rPr>
          <w:rFonts w:hint="eastAsia"/>
        </w:rPr>
        <w:t>2]</w:t>
      </w:r>
      <w:r w:rsidR="00EC06D2" w:rsidRPr="00D31320">
        <w:rPr>
          <w:rFonts w:hint="eastAsia"/>
        </w:rPr>
        <w:t>.</w:t>
      </w:r>
      <w:r w:rsidR="00EC06D2">
        <w:rPr>
          <w:rFonts w:hint="eastAsia"/>
        </w:rPr>
        <w:t xml:space="preserve"> </w:t>
      </w:r>
      <w:r w:rsidR="002B226B">
        <w:rPr>
          <w:rFonts w:hint="eastAsia"/>
        </w:rPr>
        <w:t xml:space="preserve">Comparing to legacy </w:t>
      </w:r>
      <w:r w:rsidR="00240D20">
        <w:rPr>
          <w:rFonts w:hint="eastAsia"/>
        </w:rPr>
        <w:t>INR1 value results</w:t>
      </w:r>
      <w:r w:rsidR="00725A94">
        <w:rPr>
          <w:rFonts w:hint="eastAsia"/>
        </w:rPr>
        <w:t xml:space="preserve"> in Table 2.2-1 and 2.2-2</w:t>
      </w:r>
      <w:r w:rsidR="00240D20">
        <w:rPr>
          <w:rFonts w:hint="eastAsia"/>
        </w:rPr>
        <w:t xml:space="preserve">, </w:t>
      </w:r>
      <w:r w:rsidR="0056651E">
        <w:rPr>
          <w:rFonts w:hint="eastAsia"/>
        </w:rPr>
        <w:t>we can have following observations:</w:t>
      </w:r>
    </w:p>
    <w:p w14:paraId="001260E1" w14:textId="269524BC" w:rsidR="0056651E" w:rsidRPr="00110C4F" w:rsidRDefault="0056651E" w:rsidP="0056651E">
      <w:pPr>
        <w:pStyle w:val="ListParagraph"/>
        <w:numPr>
          <w:ilvl w:val="0"/>
          <w:numId w:val="36"/>
        </w:numPr>
      </w:pPr>
      <w:r>
        <w:rPr>
          <w:rFonts w:asciiTheme="minorHAnsi" w:eastAsia="SimSun" w:hAnsiTheme="minorHAnsi" w:cstheme="minorHAnsi" w:hint="eastAsia"/>
          <w:lang w:eastAsia="zh-CN"/>
        </w:rPr>
        <w:t xml:space="preserve">For </w:t>
      </w:r>
      <w:r w:rsidR="007E0581">
        <w:rPr>
          <w:rFonts w:asciiTheme="minorHAnsi" w:eastAsia="SimSun" w:hAnsiTheme="minorHAnsi" w:cstheme="minorHAnsi" w:hint="eastAsia"/>
          <w:lang w:eastAsia="zh-CN"/>
        </w:rPr>
        <w:t xml:space="preserve">both </w:t>
      </w:r>
      <w:r>
        <w:rPr>
          <w:rFonts w:asciiTheme="minorHAnsi" w:eastAsia="SimSun" w:hAnsiTheme="minorHAnsi" w:cstheme="minorHAnsi" w:hint="eastAsia"/>
          <w:lang w:eastAsia="zh-CN"/>
        </w:rPr>
        <w:t>1 interferer</w:t>
      </w:r>
      <w:r w:rsidR="007E0581">
        <w:rPr>
          <w:rFonts w:asciiTheme="minorHAnsi" w:eastAsia="SimSun" w:hAnsiTheme="minorHAnsi" w:cstheme="minorHAnsi" w:hint="eastAsia"/>
          <w:lang w:eastAsia="zh-CN"/>
        </w:rPr>
        <w:t xml:space="preserve"> and 2 interferers</w:t>
      </w:r>
      <w:r>
        <w:rPr>
          <w:rFonts w:asciiTheme="minorHAnsi" w:eastAsia="SimSun" w:hAnsiTheme="minorHAnsi" w:cstheme="minorHAnsi" w:hint="eastAsia"/>
          <w:lang w:eastAsia="zh-CN"/>
        </w:rPr>
        <w:t xml:space="preserve"> case</w:t>
      </w:r>
      <w:r w:rsidR="007E0581">
        <w:rPr>
          <w:rFonts w:asciiTheme="minorHAnsi" w:eastAsia="SimSun" w:hAnsiTheme="minorHAnsi" w:cstheme="minorHAnsi" w:hint="eastAsia"/>
          <w:lang w:eastAsia="zh-CN"/>
        </w:rPr>
        <w:t>s</w:t>
      </w:r>
      <w:r>
        <w:rPr>
          <w:rFonts w:asciiTheme="minorHAnsi" w:eastAsia="SimSun" w:hAnsiTheme="minorHAnsi" w:cstheme="minorHAnsi" w:hint="eastAsia"/>
          <w:lang w:eastAsia="zh-CN"/>
        </w:rPr>
        <w:t xml:space="preserve">, </w:t>
      </w:r>
      <w:r w:rsidR="002121AA">
        <w:rPr>
          <w:rFonts w:asciiTheme="minorHAnsi" w:eastAsia="SimSun" w:hAnsiTheme="minorHAnsi" w:cstheme="minorHAnsi" w:hint="eastAsia"/>
          <w:lang w:eastAsia="zh-CN"/>
        </w:rPr>
        <w:t xml:space="preserve">the degradation of </w:t>
      </w:r>
      <w:r w:rsidR="007E0581">
        <w:rPr>
          <w:rFonts w:asciiTheme="minorHAnsi" w:eastAsia="SimSun" w:hAnsiTheme="minorHAnsi" w:cstheme="minorHAnsi" w:hint="eastAsia"/>
          <w:lang w:eastAsia="zh-CN"/>
        </w:rPr>
        <w:t xml:space="preserve">IRC performance </w:t>
      </w:r>
      <w:r w:rsidR="00110C4F">
        <w:rPr>
          <w:rFonts w:asciiTheme="minorHAnsi" w:eastAsia="SimSun" w:hAnsiTheme="minorHAnsi" w:cstheme="minorHAnsi" w:hint="eastAsia"/>
          <w:lang w:eastAsia="zh-CN"/>
        </w:rPr>
        <w:t xml:space="preserve">are </w:t>
      </w:r>
      <w:r w:rsidR="002121AA">
        <w:rPr>
          <w:rFonts w:asciiTheme="minorHAnsi" w:eastAsia="SimSun" w:hAnsiTheme="minorHAnsi" w:cstheme="minorHAnsi" w:hint="eastAsia"/>
          <w:lang w:eastAsia="zh-CN"/>
        </w:rPr>
        <w:t xml:space="preserve">3dB for 2Rx, 2dB for 4Rx and &lt;1dB for 8Rx. </w:t>
      </w:r>
      <w:r w:rsidR="00D0237F">
        <w:rPr>
          <w:rFonts w:asciiTheme="minorHAnsi" w:eastAsia="SimSun" w:hAnsiTheme="minorHAnsi" w:cstheme="minorHAnsi" w:hint="eastAsia"/>
          <w:lang w:eastAsia="zh-CN"/>
        </w:rPr>
        <w:t xml:space="preserve">The degradation of MRC performance </w:t>
      </w:r>
      <w:r w:rsidR="00AB3E5E">
        <w:rPr>
          <w:rFonts w:asciiTheme="minorHAnsi" w:eastAsia="SimSun" w:hAnsiTheme="minorHAnsi" w:cstheme="minorHAnsi" w:hint="eastAsia"/>
          <w:lang w:eastAsia="zh-CN"/>
        </w:rPr>
        <w:t>is</w:t>
      </w:r>
      <w:r w:rsidR="00D0237F">
        <w:rPr>
          <w:rFonts w:asciiTheme="minorHAnsi" w:eastAsia="SimSun" w:hAnsiTheme="minorHAnsi" w:cstheme="minorHAnsi" w:hint="eastAsia"/>
          <w:lang w:eastAsia="zh-CN"/>
        </w:rPr>
        <w:t xml:space="preserve"> </w:t>
      </w:r>
      <w:r w:rsidR="00C82F0D">
        <w:rPr>
          <w:rFonts w:asciiTheme="minorHAnsi" w:eastAsia="SimSun" w:hAnsiTheme="minorHAnsi" w:cstheme="minorHAnsi" w:hint="eastAsia"/>
          <w:lang w:eastAsia="zh-CN"/>
        </w:rPr>
        <w:t>6dB for 2/4/8 Rx.</w:t>
      </w:r>
    </w:p>
    <w:p w14:paraId="77759FBE" w14:textId="22001EFD" w:rsidR="00110C4F" w:rsidRDefault="00D0237F" w:rsidP="0056651E">
      <w:pPr>
        <w:pStyle w:val="ListParagraph"/>
        <w:numPr>
          <w:ilvl w:val="0"/>
          <w:numId w:val="36"/>
        </w:numPr>
      </w:pPr>
      <w:r>
        <w:rPr>
          <w:rFonts w:eastAsiaTheme="minorEastAsia" w:hint="eastAsia"/>
          <w:lang w:eastAsia="zh-CN"/>
        </w:rPr>
        <w:t>For t</w:t>
      </w:r>
      <w:r w:rsidR="004E47BC">
        <w:rPr>
          <w:rFonts w:eastAsiaTheme="minorEastAsia" w:hint="eastAsia"/>
          <w:lang w:eastAsia="zh-CN"/>
        </w:rPr>
        <w:t xml:space="preserve">he gain of IRC to MRC, </w:t>
      </w:r>
      <w:r>
        <w:rPr>
          <w:rFonts w:eastAsiaTheme="minorEastAsia" w:hint="eastAsia"/>
          <w:lang w:eastAsia="zh-CN"/>
        </w:rPr>
        <w:t xml:space="preserve">HPUE cases will have more gain </w:t>
      </w:r>
      <w:r w:rsidR="00092189">
        <w:rPr>
          <w:rFonts w:eastAsiaTheme="minorEastAsia" w:hint="eastAsia"/>
          <w:lang w:eastAsia="zh-CN"/>
        </w:rPr>
        <w:t>due to MRC performance will be much degraded.</w:t>
      </w:r>
    </w:p>
    <w:p w14:paraId="1DC832AA" w14:textId="0063B711" w:rsidR="0056651E" w:rsidRDefault="00AB3E5E" w:rsidP="001D5F74">
      <w:proofErr w:type="gramStart"/>
      <w:r>
        <w:rPr>
          <w:rFonts w:hint="eastAsia"/>
        </w:rPr>
        <w:t>All of</w:t>
      </w:r>
      <w:proofErr w:type="gramEnd"/>
      <w:r>
        <w:rPr>
          <w:rFonts w:hint="eastAsia"/>
        </w:rPr>
        <w:t xml:space="preserve"> these </w:t>
      </w:r>
      <w:r w:rsidR="00622DF2">
        <w:rPr>
          <w:rFonts w:hint="eastAsia"/>
        </w:rPr>
        <w:t>observations are not surpris</w:t>
      </w:r>
      <w:r w:rsidR="00B81DE9">
        <w:rPr>
          <w:rFonts w:hint="eastAsia"/>
        </w:rPr>
        <w:t>ing</w:t>
      </w:r>
      <w:r w:rsidR="00622DF2">
        <w:rPr>
          <w:rFonts w:hint="eastAsia"/>
        </w:rPr>
        <w:t xml:space="preserve"> and aligned with the expectation. </w:t>
      </w:r>
      <w:r w:rsidR="002955C0">
        <w:rPr>
          <w:rFonts w:hint="eastAsia"/>
        </w:rPr>
        <w:t xml:space="preserve">Note that, this is </w:t>
      </w:r>
      <w:r w:rsidR="00CD6D15">
        <w:rPr>
          <w:rFonts w:hint="eastAsia"/>
        </w:rPr>
        <w:t>an</w:t>
      </w:r>
      <w:r w:rsidR="002955C0">
        <w:rPr>
          <w:rFonts w:hint="eastAsia"/>
        </w:rPr>
        <w:t xml:space="preserve"> extreme </w:t>
      </w:r>
      <w:r w:rsidR="00CD6D15">
        <w:t>condition,</w:t>
      </w:r>
      <w:r w:rsidR="002955C0">
        <w:rPr>
          <w:rFonts w:hint="eastAsia"/>
        </w:rPr>
        <w:t xml:space="preserve"> </w:t>
      </w:r>
      <w:r w:rsidR="00CD6D15">
        <w:rPr>
          <w:rFonts w:hint="eastAsia"/>
        </w:rPr>
        <w:t xml:space="preserve">and it is not typical in real network. </w:t>
      </w:r>
      <w:r w:rsidR="0038428F">
        <w:rPr>
          <w:rFonts w:hint="eastAsia"/>
        </w:rPr>
        <w:t>According to th</w:t>
      </w:r>
      <w:r w:rsidR="00AA211C">
        <w:rPr>
          <w:rFonts w:hint="eastAsia"/>
        </w:rPr>
        <w:t>ese simulations, i</w:t>
      </w:r>
      <w:r w:rsidR="007C2750">
        <w:rPr>
          <w:rFonts w:hint="eastAsia"/>
        </w:rPr>
        <w:t xml:space="preserve">f </w:t>
      </w:r>
      <w:r w:rsidR="0038428F">
        <w:rPr>
          <w:rFonts w:hint="eastAsia"/>
        </w:rPr>
        <w:t>3dB higher INR1 is consider</w:t>
      </w:r>
      <w:r w:rsidR="00AA211C">
        <w:rPr>
          <w:rFonts w:hint="eastAsia"/>
        </w:rPr>
        <w:t>, the degradation of IRC and MRC will be small</w:t>
      </w:r>
      <w:r w:rsidR="004D7F1D">
        <w:rPr>
          <w:rFonts w:hint="eastAsia"/>
        </w:rPr>
        <w:t>er,</w:t>
      </w:r>
      <w:r w:rsidR="00AA211C">
        <w:rPr>
          <w:rFonts w:hint="eastAsia"/>
        </w:rPr>
        <w:t xml:space="preserve"> and the benefit</w:t>
      </w:r>
      <w:r w:rsidR="004D7F1D">
        <w:rPr>
          <w:rFonts w:hint="eastAsia"/>
        </w:rPr>
        <w:t xml:space="preserve"> of considering extra case</w:t>
      </w:r>
      <w:r w:rsidR="00AA211C">
        <w:rPr>
          <w:rFonts w:hint="eastAsia"/>
        </w:rPr>
        <w:t xml:space="preserve"> is limited. </w:t>
      </w:r>
      <w:r w:rsidR="0038428F">
        <w:rPr>
          <w:rFonts w:hint="eastAsia"/>
        </w:rPr>
        <w:t xml:space="preserve"> </w:t>
      </w:r>
    </w:p>
    <w:p w14:paraId="53391B23" w14:textId="77777777" w:rsidR="00AA211C" w:rsidRPr="005D2474" w:rsidRDefault="00AA211C" w:rsidP="00AA211C">
      <w:pPr>
        <w:pStyle w:val="Proposal"/>
        <w:rPr>
          <w:rFonts w:eastAsiaTheme="minorEastAsia"/>
        </w:rPr>
      </w:pPr>
      <w:bookmarkStart w:id="14" w:name="_Toc178342523"/>
      <w:r w:rsidRPr="00AA211C">
        <w:rPr>
          <w:rFonts w:eastAsiaTheme="minorEastAsia" w:hint="eastAsia"/>
        </w:rPr>
        <w:t>Proposal 5</w:t>
      </w:r>
      <w:r w:rsidRPr="00AA211C">
        <w:rPr>
          <w:rFonts w:eastAsiaTheme="minorEastAsia"/>
        </w:rPr>
        <w:tab/>
      </w:r>
      <w:r w:rsidRPr="00AA211C">
        <w:rPr>
          <w:rFonts w:eastAsiaTheme="minorEastAsia" w:hint="eastAsia"/>
        </w:rPr>
        <w:t>Reuse LTE interference profile for NR MMSE-IRC BS demodulation requirements.</w:t>
      </w:r>
      <w:bookmarkEnd w:id="14"/>
      <w:r>
        <w:rPr>
          <w:rFonts w:eastAsiaTheme="minorEastAsia" w:hint="eastAsia"/>
        </w:rPr>
        <w:t xml:space="preserve">  </w:t>
      </w:r>
    </w:p>
    <w:p w14:paraId="40C064F2" w14:textId="77777777" w:rsidR="00E92744" w:rsidRDefault="00E92744" w:rsidP="001D5F74"/>
    <w:p w14:paraId="1D296A0E" w14:textId="19B19E1D" w:rsidR="00532FD9" w:rsidRPr="008C303E" w:rsidRDefault="00532FD9" w:rsidP="001D5F74">
      <w:r>
        <w:rPr>
          <w:rFonts w:hint="eastAsia"/>
        </w:rPr>
        <w:t xml:space="preserve">The number of </w:t>
      </w:r>
      <w:proofErr w:type="gramStart"/>
      <w:r>
        <w:rPr>
          <w:rFonts w:hint="eastAsia"/>
        </w:rPr>
        <w:t>interfere</w:t>
      </w:r>
      <w:r w:rsidR="00191FBB">
        <w:rPr>
          <w:rFonts w:hint="eastAsia"/>
        </w:rPr>
        <w:t>r</w:t>
      </w:r>
      <w:proofErr w:type="gramEnd"/>
      <w:r>
        <w:rPr>
          <w:rFonts w:hint="eastAsia"/>
        </w:rPr>
        <w:t xml:space="preserve"> could </w:t>
      </w:r>
      <w:r w:rsidR="008A3166">
        <w:rPr>
          <w:rFonts w:hint="eastAsia"/>
        </w:rPr>
        <w:t xml:space="preserve">use </w:t>
      </w:r>
      <w:r w:rsidR="008A3166">
        <w:t>s</w:t>
      </w:r>
      <w:r w:rsidR="008A3166">
        <w:rPr>
          <w:rFonts w:hint="eastAsia"/>
        </w:rPr>
        <w:t>ame configuration as LTE requirements</w:t>
      </w:r>
      <w:r w:rsidR="008C303E">
        <w:rPr>
          <w:rFonts w:hint="eastAsia"/>
        </w:rPr>
        <w:t xml:space="preserve"> because the 2</w:t>
      </w:r>
      <w:r w:rsidR="008C303E" w:rsidRPr="008C303E">
        <w:rPr>
          <w:rFonts w:hint="eastAsia"/>
          <w:vertAlign w:val="superscript"/>
        </w:rPr>
        <w:t>nd</w:t>
      </w:r>
      <w:r w:rsidR="008C303E">
        <w:rPr>
          <w:rFonts w:hint="eastAsia"/>
        </w:rPr>
        <w:t xml:space="preserve"> strongest </w:t>
      </w:r>
      <w:r w:rsidR="00BB5447">
        <w:rPr>
          <w:rFonts w:hint="eastAsia"/>
        </w:rPr>
        <w:t>interferer DIP/INR value is much smaller than the 1</w:t>
      </w:r>
      <w:r w:rsidR="00BB5447" w:rsidRPr="00BB5447">
        <w:rPr>
          <w:rFonts w:hint="eastAsia"/>
          <w:vertAlign w:val="superscript"/>
        </w:rPr>
        <w:t>st</w:t>
      </w:r>
      <w:r w:rsidR="00BB5447">
        <w:rPr>
          <w:rFonts w:hint="eastAsia"/>
        </w:rPr>
        <w:t xml:space="preserve"> strongest interferer based on system </w:t>
      </w:r>
      <w:r w:rsidR="00BB5447">
        <w:t>simulation</w:t>
      </w:r>
      <w:r w:rsidR="00BB5447">
        <w:rPr>
          <w:rFonts w:hint="eastAsia"/>
        </w:rPr>
        <w:t>. In that case, the 3</w:t>
      </w:r>
      <w:r w:rsidR="00BB5447" w:rsidRPr="00BB5447">
        <w:rPr>
          <w:rFonts w:hint="eastAsia"/>
          <w:vertAlign w:val="superscript"/>
        </w:rPr>
        <w:t>rd</w:t>
      </w:r>
      <w:r w:rsidR="00BB5447">
        <w:rPr>
          <w:rFonts w:hint="eastAsia"/>
        </w:rPr>
        <w:t xml:space="preserve"> strongest interferer </w:t>
      </w:r>
      <w:r w:rsidR="008162DF">
        <w:rPr>
          <w:rFonts w:hint="eastAsia"/>
        </w:rPr>
        <w:t>power level would be even smaller than the 2</w:t>
      </w:r>
      <w:r w:rsidR="008162DF" w:rsidRPr="008162DF">
        <w:rPr>
          <w:rFonts w:hint="eastAsia"/>
          <w:vertAlign w:val="superscript"/>
        </w:rPr>
        <w:t>nd</w:t>
      </w:r>
      <w:r w:rsidR="008162DF">
        <w:rPr>
          <w:rFonts w:hint="eastAsia"/>
        </w:rPr>
        <w:t xml:space="preserve"> one which would not have much impact on the </w:t>
      </w:r>
      <w:r w:rsidR="006D75A6">
        <w:rPr>
          <w:rFonts w:hint="eastAsia"/>
        </w:rPr>
        <w:t xml:space="preserve">performance. </w:t>
      </w:r>
      <w:r w:rsidR="00480AD7">
        <w:rPr>
          <w:rFonts w:hint="eastAsia"/>
        </w:rPr>
        <w:t xml:space="preserve">Thus, it is enough to use up to 2 interferers for the requirements. </w:t>
      </w:r>
      <w:r w:rsidR="00CB0399">
        <w:rPr>
          <w:rFonts w:hint="eastAsia"/>
        </w:rPr>
        <w:t xml:space="preserve">The 2 interferers scenario can be used for 4/8 Rx antenna configuration </w:t>
      </w:r>
      <w:r w:rsidR="00B767CC">
        <w:rPr>
          <w:rFonts w:hint="eastAsia"/>
        </w:rPr>
        <w:t xml:space="preserve">which is the typical implementation in real network. </w:t>
      </w:r>
    </w:p>
    <w:p w14:paraId="3B4A9FB7" w14:textId="5419F13C" w:rsidR="005A1D33" w:rsidRPr="005007AF" w:rsidRDefault="005007AF" w:rsidP="005007AF">
      <w:pPr>
        <w:pStyle w:val="Proposal"/>
        <w:rPr>
          <w:rFonts w:eastAsiaTheme="minorEastAsia"/>
        </w:rPr>
      </w:pPr>
      <w:bookmarkStart w:id="15" w:name="_Toc178342524"/>
      <w:r>
        <w:rPr>
          <w:rFonts w:eastAsiaTheme="minorEastAsia" w:hint="eastAsia"/>
        </w:rPr>
        <w:t>Proposal 6</w:t>
      </w:r>
      <w:r>
        <w:rPr>
          <w:rFonts w:eastAsiaTheme="minorEastAsia"/>
        </w:rPr>
        <w:tab/>
      </w:r>
      <w:r>
        <w:rPr>
          <w:rFonts w:eastAsiaTheme="minorEastAsia" w:hint="eastAsia"/>
        </w:rPr>
        <w:t xml:space="preserve">Define NR MMSE-IRC BS demodulation requirements </w:t>
      </w:r>
      <w:r w:rsidR="00CE5830">
        <w:rPr>
          <w:rFonts w:eastAsiaTheme="minorEastAsia" w:hint="eastAsia"/>
        </w:rPr>
        <w:t xml:space="preserve">for both </w:t>
      </w:r>
      <w:r w:rsidR="00CE5830" w:rsidRPr="00CE5830">
        <w:rPr>
          <w:rFonts w:eastAsiaTheme="minorEastAsia"/>
        </w:rPr>
        <w:t>1 interferer case for 2 Rx antenna and 2 interferers case for 4/8 Rx antenna</w:t>
      </w:r>
      <w:r>
        <w:rPr>
          <w:rFonts w:eastAsiaTheme="minorEastAsia" w:hint="eastAsia"/>
        </w:rPr>
        <w:t>.</w:t>
      </w:r>
      <w:bookmarkEnd w:id="15"/>
    </w:p>
    <w:p w14:paraId="6CF7F910" w14:textId="77777777" w:rsidR="00532FD9" w:rsidRDefault="00532FD9" w:rsidP="001D5F74"/>
    <w:p w14:paraId="15519ACA" w14:textId="55EBD302" w:rsidR="001D5F74" w:rsidRDefault="001D5F74" w:rsidP="001D5F74">
      <w:pPr>
        <w:pStyle w:val="Heading2"/>
      </w:pPr>
      <w:r>
        <w:t>2.</w:t>
      </w:r>
      <w:r w:rsidR="00462D43">
        <w:rPr>
          <w:rFonts w:hint="eastAsia"/>
        </w:rPr>
        <w:t>3</w:t>
      </w:r>
      <w:r>
        <w:tab/>
      </w:r>
      <w:r w:rsidR="00B1778D">
        <w:t xml:space="preserve">IRC </w:t>
      </w:r>
      <w:r w:rsidR="00AC7FF2">
        <w:rPr>
          <w:rFonts w:hint="eastAsia"/>
        </w:rPr>
        <w:t>simulation</w:t>
      </w:r>
      <w:r w:rsidR="00B1778D">
        <w:t xml:space="preserve"> assumptions</w:t>
      </w:r>
    </w:p>
    <w:p w14:paraId="7430271E" w14:textId="5873B2FB" w:rsidR="00320775" w:rsidRDefault="00AC7FF2" w:rsidP="00B1778D">
      <w:r>
        <w:rPr>
          <w:rFonts w:hint="eastAsia"/>
        </w:rPr>
        <w:t xml:space="preserve">For the simulation assumptions, there are some candidate options are captured in the WF as proposed by companies. </w:t>
      </w:r>
      <w:r w:rsidR="00320775">
        <w:rPr>
          <w:rFonts w:hint="eastAsia"/>
        </w:rPr>
        <w:t xml:space="preserve">In this chapter, detailed analysis </w:t>
      </w:r>
      <w:r w:rsidR="009C607E">
        <w:rPr>
          <w:rFonts w:hint="eastAsia"/>
        </w:rPr>
        <w:t>is</w:t>
      </w:r>
      <w:r w:rsidR="00320775">
        <w:rPr>
          <w:rFonts w:hint="eastAsia"/>
        </w:rPr>
        <w:t xml:space="preserve"> delivered. </w:t>
      </w:r>
    </w:p>
    <w:p w14:paraId="22329AEB" w14:textId="1A7C0127" w:rsidR="007C52CF" w:rsidRDefault="007C52CF" w:rsidP="00B1778D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44E49A" wp14:editId="719464CF">
                <wp:simplePos x="0" y="0"/>
                <wp:positionH relativeFrom="column">
                  <wp:posOffset>0</wp:posOffset>
                </wp:positionH>
                <wp:positionV relativeFrom="paragraph">
                  <wp:posOffset>-1905</wp:posOffset>
                </wp:positionV>
                <wp:extent cx="1828800" cy="1828800"/>
                <wp:effectExtent l="0" t="0" r="12700" b="20955"/>
                <wp:wrapTopAndBottom/>
                <wp:docPr id="192047775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BA6D97" w14:textId="77777777" w:rsidR="007C52CF" w:rsidRPr="007C52CF" w:rsidRDefault="007C52CF" w:rsidP="007C52C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Test </w:t>
                            </w:r>
                            <w:proofErr w:type="gramStart"/>
                            <w:r w:rsidRPr="007C52CF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u w:val="single"/>
                              </w:rPr>
                              <w:t>scope</w:t>
                            </w:r>
                            <w:proofErr w:type="gramEnd"/>
                          </w:p>
                          <w:p w14:paraId="450AF054" w14:textId="77777777" w:rsidR="007C52CF" w:rsidRPr="007C52CF" w:rsidRDefault="007C52CF" w:rsidP="007C52C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C52CF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Candidate options:</w:t>
                            </w:r>
                          </w:p>
                          <w:p w14:paraId="4FB2A261" w14:textId="77777777" w:rsidR="007C52CF" w:rsidRPr="007C52CF" w:rsidRDefault="007C52CF" w:rsidP="007C52CF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Option 1: Cover the following SCS and TDD </w:t>
                            </w:r>
                            <w:proofErr w:type="gramStart"/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patterns</w:t>
                            </w:r>
                            <w:proofErr w:type="gramEnd"/>
                          </w:p>
                          <w:p w14:paraId="130C483F" w14:textId="77777777" w:rsidR="007C52CF" w:rsidRPr="007C52CF" w:rsidRDefault="007C52CF" w:rsidP="007C52CF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snapToGrid w:val="0"/>
                              <w:spacing w:before="60" w:after="6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15kHz SCS FDD and TDD with pattern 3D1S1U, S=10D:2G:2U</w:t>
                            </w:r>
                          </w:p>
                          <w:p w14:paraId="593C46AB" w14:textId="77777777" w:rsidR="007C52CF" w:rsidRPr="007C52CF" w:rsidRDefault="007C52CF" w:rsidP="007C52CF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snapToGrid w:val="0"/>
                              <w:spacing w:before="60" w:after="6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30 kHz SCS TDD with pattern 7D1S2U, S=6D:4G:4U</w:t>
                            </w:r>
                          </w:p>
                          <w:p w14:paraId="786FE748" w14:textId="77777777" w:rsidR="007C52CF" w:rsidRPr="007C52CF" w:rsidRDefault="007C52CF" w:rsidP="007C52CF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Other options not </w:t>
                            </w:r>
                            <w:proofErr w:type="gramStart"/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precluded</w:t>
                            </w:r>
                            <w:proofErr w:type="gramEnd"/>
                          </w:p>
                          <w:p w14:paraId="7808BB33" w14:textId="77777777" w:rsidR="007C52CF" w:rsidRPr="007C52CF" w:rsidRDefault="007C52CF" w:rsidP="007C52CF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14:paraId="02029216" w14:textId="77777777" w:rsidR="007C52CF" w:rsidRPr="007C52CF" w:rsidRDefault="007C52CF" w:rsidP="007C52C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Channel </w:t>
                            </w:r>
                            <w:proofErr w:type="gramStart"/>
                            <w:r w:rsidRPr="007C52CF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u w:val="single"/>
                              </w:rPr>
                              <w:t>bandwidth</w:t>
                            </w:r>
                            <w:proofErr w:type="gramEnd"/>
                          </w:p>
                          <w:p w14:paraId="37AB0187" w14:textId="77777777" w:rsidR="007C52CF" w:rsidRPr="007C52CF" w:rsidRDefault="007C52CF" w:rsidP="007C52C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C52CF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Candidate options for CP-OFDM:</w:t>
                            </w:r>
                          </w:p>
                          <w:p w14:paraId="36665FFA" w14:textId="77777777" w:rsidR="007C52CF" w:rsidRPr="007C52CF" w:rsidRDefault="007C52CF" w:rsidP="007C52CF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Option 1:</w:t>
                            </w:r>
                          </w:p>
                          <w:p w14:paraId="107CD2B0" w14:textId="77777777" w:rsidR="007C52CF" w:rsidRPr="007C52CF" w:rsidRDefault="007C52CF" w:rsidP="007C52CF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snapToGrid w:val="0"/>
                              <w:spacing w:before="60" w:after="6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For 15kHz SCS, cover 5MHz, 10MHz, 20MHz</w:t>
                            </w:r>
                          </w:p>
                          <w:p w14:paraId="1FAB6DC0" w14:textId="77777777" w:rsidR="007C52CF" w:rsidRPr="007C52CF" w:rsidRDefault="007C52CF" w:rsidP="007C52CF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snapToGrid w:val="0"/>
                              <w:spacing w:before="60" w:after="6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For 30kHz SCS, cover 10MHz, 20MHz, 40MHz, 100MHz</w:t>
                            </w:r>
                          </w:p>
                          <w:p w14:paraId="0E9E20FD" w14:textId="77777777" w:rsidR="007C52CF" w:rsidRPr="007C52CF" w:rsidRDefault="007C52CF" w:rsidP="007C52CF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Option 2: 10MHz/15kHz and 40MHz/30kHz for initial simulation purpose</w:t>
                            </w:r>
                          </w:p>
                          <w:p w14:paraId="63645343" w14:textId="77777777" w:rsidR="007C52CF" w:rsidRPr="007C52CF" w:rsidRDefault="007C52CF" w:rsidP="007C52CF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Option 3: Minimum channel bandwidth for each SCS, i.e., 5MHz for 15kHz SCS and 10MHz for 30kHz</w:t>
                            </w:r>
                          </w:p>
                          <w:p w14:paraId="1ADB2AE0" w14:textId="77777777" w:rsidR="007C52CF" w:rsidRPr="007C52CF" w:rsidRDefault="007C52CF" w:rsidP="007C52CF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Option 4: Minimum/Maximum channel bandwidth for each SCS, i.e., 5/50MHz for 15kHz SCS and 10/100MHz for 30kHz</w:t>
                            </w:r>
                          </w:p>
                          <w:p w14:paraId="65089EAD" w14:textId="77777777" w:rsidR="007C52CF" w:rsidRPr="007C52CF" w:rsidRDefault="007C52CF" w:rsidP="007C52C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C52CF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Candidate options for DFT-s-OFDM:</w:t>
                            </w:r>
                          </w:p>
                          <w:p w14:paraId="16BC41BF" w14:textId="77777777" w:rsidR="007C52CF" w:rsidRPr="007C52CF" w:rsidRDefault="007C52CF" w:rsidP="007C52CF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Option 1:</w:t>
                            </w:r>
                          </w:p>
                          <w:p w14:paraId="4F32E945" w14:textId="77777777" w:rsidR="007C52CF" w:rsidRPr="007C52CF" w:rsidRDefault="007C52CF" w:rsidP="007C52CF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snapToGrid w:val="0"/>
                              <w:spacing w:before="60" w:after="6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For 15kHz SCS, 5MHz</w:t>
                            </w:r>
                          </w:p>
                          <w:p w14:paraId="6F2BCE56" w14:textId="77777777" w:rsidR="007C52CF" w:rsidRPr="00CC1267" w:rsidRDefault="007C52CF" w:rsidP="00CC1267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snapToGrid w:val="0"/>
                              <w:spacing w:before="60" w:after="6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C52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For 30kHz SCS, 10MHz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44E49A" id="_x0000_s1030" type="#_x0000_t202" style="position:absolute;margin-left:0;margin-top:-.1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Uh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6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" filled="f" strokeweight=".5pt">
                <v:textbox style="mso-fit-shape-to-text:t">
                  <w:txbxContent>
                    <w:p w14:paraId="02BA6D97" w14:textId="77777777" w:rsidR="007C52CF" w:rsidRPr="007C52CF" w:rsidRDefault="007C52CF" w:rsidP="007C52CF">
                      <w:pP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u w:val="single"/>
                        </w:rPr>
                        <w:t>Test scope</w:t>
                      </w:r>
                    </w:p>
                    <w:p w14:paraId="450AF054" w14:textId="77777777" w:rsidR="007C52CF" w:rsidRPr="007C52CF" w:rsidRDefault="007C52CF" w:rsidP="007C52C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C52CF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Candidate options:</w:t>
                      </w:r>
                    </w:p>
                    <w:p w14:paraId="4FB2A261" w14:textId="77777777" w:rsidR="007C52CF" w:rsidRPr="007C52CF" w:rsidRDefault="007C52CF" w:rsidP="007C52CF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Option 1: Cover the following SCS and TDD patterns</w:t>
                      </w:r>
                    </w:p>
                    <w:p w14:paraId="130C483F" w14:textId="77777777" w:rsidR="007C52CF" w:rsidRPr="007C52CF" w:rsidRDefault="007C52CF" w:rsidP="007C52CF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snapToGrid w:val="0"/>
                        <w:spacing w:before="60" w:after="60"/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  <w:t>15kHz SCS FDD and TDD with pattern 3D1S1U, S=10D:2G:2U</w:t>
                      </w:r>
                    </w:p>
                    <w:p w14:paraId="593C46AB" w14:textId="77777777" w:rsidR="007C52CF" w:rsidRPr="007C52CF" w:rsidRDefault="007C52CF" w:rsidP="007C52CF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snapToGrid w:val="0"/>
                        <w:spacing w:before="60" w:after="60"/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  <w:t>30 kHz SCS TDD with pattern 7D1S2U, S=6D:4G:4U</w:t>
                      </w:r>
                    </w:p>
                    <w:p w14:paraId="786FE748" w14:textId="77777777" w:rsidR="007C52CF" w:rsidRPr="007C52CF" w:rsidRDefault="007C52CF" w:rsidP="007C52CF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Other options not precluded</w:t>
                      </w:r>
                    </w:p>
                    <w:p w14:paraId="7808BB33" w14:textId="77777777" w:rsidR="007C52CF" w:rsidRPr="007C52CF" w:rsidRDefault="007C52CF" w:rsidP="007C52CF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14:paraId="02029216" w14:textId="77777777" w:rsidR="007C52CF" w:rsidRPr="007C52CF" w:rsidRDefault="007C52CF" w:rsidP="007C52CF">
                      <w:pP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u w:val="single"/>
                        </w:rPr>
                        <w:t>Channel bandwidth</w:t>
                      </w:r>
                    </w:p>
                    <w:p w14:paraId="37AB0187" w14:textId="77777777" w:rsidR="007C52CF" w:rsidRPr="007C52CF" w:rsidRDefault="007C52CF" w:rsidP="007C52C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C52CF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Candidate options for CP-OFDM:</w:t>
                      </w:r>
                    </w:p>
                    <w:p w14:paraId="36665FFA" w14:textId="77777777" w:rsidR="007C52CF" w:rsidRPr="007C52CF" w:rsidRDefault="007C52CF" w:rsidP="007C52CF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Option 1:</w:t>
                      </w:r>
                    </w:p>
                    <w:p w14:paraId="107CD2B0" w14:textId="77777777" w:rsidR="007C52CF" w:rsidRPr="007C52CF" w:rsidRDefault="007C52CF" w:rsidP="007C52CF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snapToGrid w:val="0"/>
                        <w:spacing w:before="60" w:after="60"/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  <w:t>For 15kHz SCS, cover 5MHz, 10MHz, 20MHz</w:t>
                      </w:r>
                    </w:p>
                    <w:p w14:paraId="1FAB6DC0" w14:textId="77777777" w:rsidR="007C52CF" w:rsidRPr="007C52CF" w:rsidRDefault="007C52CF" w:rsidP="007C52CF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snapToGrid w:val="0"/>
                        <w:spacing w:before="60" w:after="60"/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  <w:t>For 30kHz SCS, cover 10MHz, 20MHz, 40MHz, 100MHz</w:t>
                      </w:r>
                    </w:p>
                    <w:p w14:paraId="0E9E20FD" w14:textId="77777777" w:rsidR="007C52CF" w:rsidRPr="007C52CF" w:rsidRDefault="007C52CF" w:rsidP="007C52CF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Option 2: 10MHz/15kHz and 40MHz/30kHz for initial simulation purpose</w:t>
                      </w:r>
                    </w:p>
                    <w:p w14:paraId="63645343" w14:textId="77777777" w:rsidR="007C52CF" w:rsidRPr="007C52CF" w:rsidRDefault="007C52CF" w:rsidP="007C52CF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Option 3: Minimum channel bandwidth for each SCS, i.e., 5MHz for 15kHz SCS and 10MHz for 30kHz</w:t>
                      </w:r>
                    </w:p>
                    <w:p w14:paraId="1ADB2AE0" w14:textId="77777777" w:rsidR="007C52CF" w:rsidRPr="007C52CF" w:rsidRDefault="007C52CF" w:rsidP="007C52CF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Option 4: Minimum/Maximum channel bandwidth for each SCS, i.e., 5/50MHz for 15kHz SCS and 10/100MHz for 30kHz</w:t>
                      </w:r>
                    </w:p>
                    <w:p w14:paraId="65089EAD" w14:textId="77777777" w:rsidR="007C52CF" w:rsidRPr="007C52CF" w:rsidRDefault="007C52CF" w:rsidP="007C52C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C52CF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Candidate options for DFT-s-OFDM:</w:t>
                      </w:r>
                    </w:p>
                    <w:p w14:paraId="16BC41BF" w14:textId="77777777" w:rsidR="007C52CF" w:rsidRPr="007C52CF" w:rsidRDefault="007C52CF" w:rsidP="007C52CF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Option 1:</w:t>
                      </w:r>
                    </w:p>
                    <w:p w14:paraId="4F32E945" w14:textId="77777777" w:rsidR="007C52CF" w:rsidRPr="007C52CF" w:rsidRDefault="007C52CF" w:rsidP="007C52CF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snapToGrid w:val="0"/>
                        <w:spacing w:before="60" w:after="60"/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  <w:t>For 15kHz SCS, 5MHz</w:t>
                      </w:r>
                    </w:p>
                    <w:p w14:paraId="6F2BCE56" w14:textId="77777777" w:rsidR="007C52CF" w:rsidRPr="00CC1267" w:rsidRDefault="007C52CF" w:rsidP="00CC1267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snapToGrid w:val="0"/>
                        <w:spacing w:before="60" w:after="60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C52CF"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zh-CN"/>
                        </w:rPr>
                        <w:t>For 30kHz SCS, 10MHz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C47A3EA" w14:textId="77777777" w:rsidR="006B6761" w:rsidRDefault="000E480F" w:rsidP="00B1778D">
      <w:r>
        <w:rPr>
          <w:rFonts w:hint="eastAsia"/>
        </w:rPr>
        <w:t xml:space="preserve">The </w:t>
      </w:r>
      <w:r w:rsidR="004C0484">
        <w:rPr>
          <w:rFonts w:hint="eastAsia"/>
        </w:rPr>
        <w:t xml:space="preserve">FDD and TDD pattern could directly use typical </w:t>
      </w:r>
      <w:r w:rsidR="004C0484">
        <w:t>configuration</w:t>
      </w:r>
      <w:r w:rsidR="004C0484">
        <w:rPr>
          <w:rFonts w:hint="eastAsia"/>
        </w:rPr>
        <w:t xml:space="preserve"> as normal </w:t>
      </w:r>
      <w:r w:rsidR="00851D4B">
        <w:rPr>
          <w:rFonts w:hint="eastAsia"/>
        </w:rPr>
        <w:t xml:space="preserve">PUSCH requirement and the final IRC requirements could be applied for different TDD pattern configurations. </w:t>
      </w:r>
    </w:p>
    <w:p w14:paraId="2A8B71E7" w14:textId="591B432F" w:rsidR="00CE143C" w:rsidRDefault="006B6761" w:rsidP="00B1778D">
      <w:r>
        <w:rPr>
          <w:rFonts w:hint="eastAsia"/>
        </w:rPr>
        <w:t xml:space="preserve">For channel bandwidth per SCS, the minimum channel bandwidth should be considered as </w:t>
      </w:r>
      <w:r w:rsidR="00C33D52">
        <w:rPr>
          <w:rFonts w:hint="eastAsia"/>
        </w:rPr>
        <w:t xml:space="preserve">high priority regarding existing applicability rule. As for larger channel bandwidth, the key issue is the performance difference from the minimum </w:t>
      </w:r>
      <w:r w:rsidR="00B75978">
        <w:rPr>
          <w:rFonts w:hint="eastAsia"/>
        </w:rPr>
        <w:t xml:space="preserve">bandwidth. </w:t>
      </w:r>
      <w:r w:rsidR="00B75978" w:rsidRPr="009D54BF">
        <w:rPr>
          <w:rFonts w:hint="eastAsia"/>
        </w:rPr>
        <w:t xml:space="preserve">According to our </w:t>
      </w:r>
      <w:r w:rsidR="00B75978" w:rsidRPr="009D54BF">
        <w:t>simulation</w:t>
      </w:r>
      <w:r w:rsidR="00B75978" w:rsidRPr="009D54BF">
        <w:rPr>
          <w:rFonts w:hint="eastAsia"/>
        </w:rPr>
        <w:t xml:space="preserve"> results</w:t>
      </w:r>
      <w:r w:rsidR="005230B6" w:rsidRPr="009D54BF">
        <w:t xml:space="preserve"> [2]</w:t>
      </w:r>
      <w:r w:rsidR="00B75978" w:rsidRPr="009D54BF">
        <w:rPr>
          <w:rFonts w:hint="eastAsia"/>
        </w:rPr>
        <w:t xml:space="preserve">, </w:t>
      </w:r>
      <w:proofErr w:type="gramStart"/>
      <w:r w:rsidR="009D54BF">
        <w:rPr>
          <w:rFonts w:hint="eastAsia"/>
        </w:rPr>
        <w:t>the both</w:t>
      </w:r>
      <w:proofErr w:type="gramEnd"/>
      <w:r w:rsidR="009D54BF">
        <w:rPr>
          <w:rFonts w:hint="eastAsia"/>
        </w:rPr>
        <w:t xml:space="preserve"> IRC and MRC performance difference between </w:t>
      </w:r>
      <w:r w:rsidR="00A775AD">
        <w:rPr>
          <w:rFonts w:hint="eastAsia"/>
        </w:rPr>
        <w:t>channel bandwidth is &lt;1dB. Thus, we propose only consider the minimum channel bandwidth</w:t>
      </w:r>
      <w:r w:rsidR="00FC1B38">
        <w:rPr>
          <w:rFonts w:hint="eastAsia"/>
        </w:rPr>
        <w:t xml:space="preserve"> per SCS. </w:t>
      </w:r>
    </w:p>
    <w:p w14:paraId="466845A0" w14:textId="7C078CFC" w:rsidR="00FC1B38" w:rsidRDefault="00FC1B38" w:rsidP="00FC1B38">
      <w:pPr>
        <w:pStyle w:val="Observation"/>
      </w:pPr>
      <w:bookmarkStart w:id="16" w:name="_Toc178342514"/>
      <w:r>
        <w:rPr>
          <w:rFonts w:eastAsiaTheme="minorEastAsia" w:hint="eastAsia"/>
          <w:lang w:eastAsia="zh-CN"/>
        </w:rPr>
        <w:t>The performance difference between channel bandwidth is &lt;1dB.</w:t>
      </w:r>
      <w:bookmarkEnd w:id="16"/>
      <w:r>
        <w:rPr>
          <w:rFonts w:eastAsiaTheme="minorEastAsia" w:hint="eastAsia"/>
          <w:lang w:eastAsia="zh-CN"/>
        </w:rPr>
        <w:t xml:space="preserve"> </w:t>
      </w:r>
    </w:p>
    <w:p w14:paraId="7A81E1C5" w14:textId="1F123750" w:rsidR="00FC1B38" w:rsidRPr="00FC1B38" w:rsidRDefault="00FC1B38" w:rsidP="00FC1B38">
      <w:pPr>
        <w:pStyle w:val="Proposal"/>
        <w:rPr>
          <w:rFonts w:eastAsiaTheme="minorEastAsia"/>
        </w:rPr>
      </w:pPr>
      <w:bookmarkStart w:id="17" w:name="_Toc178342525"/>
      <w:r>
        <w:rPr>
          <w:rFonts w:eastAsiaTheme="minorEastAsia" w:hint="eastAsia"/>
        </w:rPr>
        <w:t>Proposal 7</w:t>
      </w:r>
      <w:r>
        <w:rPr>
          <w:rFonts w:eastAsiaTheme="minorEastAsia"/>
        </w:rPr>
        <w:tab/>
      </w:r>
      <w:r>
        <w:rPr>
          <w:rFonts w:eastAsiaTheme="minorEastAsia" w:hint="eastAsia"/>
        </w:rPr>
        <w:t>O</w:t>
      </w:r>
      <w:r>
        <w:rPr>
          <w:rFonts w:eastAsiaTheme="minorEastAsia"/>
        </w:rPr>
        <w:t>n</w:t>
      </w:r>
      <w:r>
        <w:rPr>
          <w:rFonts w:eastAsiaTheme="minorEastAsia" w:hint="eastAsia"/>
        </w:rPr>
        <w:t xml:space="preserve">ly consider minimum channel bandwidth per SCS for </w:t>
      </w:r>
      <w:r w:rsidR="001424F2">
        <w:rPr>
          <w:rFonts w:eastAsiaTheme="minorEastAsia" w:hint="eastAsia"/>
        </w:rPr>
        <w:t>MMSE-IRC PUSCH requirements.</w:t>
      </w:r>
      <w:bookmarkEnd w:id="17"/>
    </w:p>
    <w:p w14:paraId="35CA4447" w14:textId="77777777" w:rsidR="009A7102" w:rsidRDefault="009A7102" w:rsidP="00B1778D"/>
    <w:p w14:paraId="5200AB48" w14:textId="340EFF86" w:rsidR="006F3A30" w:rsidRDefault="006F3A30" w:rsidP="006F3A30">
      <w:pPr>
        <w:widowControl w:val="0"/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6D7918" wp14:editId="1ADBE56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1430" b="12065"/>
                <wp:wrapTopAndBottom/>
                <wp:docPr id="106575140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501D10" w14:textId="77777777" w:rsidR="006F3A30" w:rsidRPr="006F3A30" w:rsidRDefault="006F3A30" w:rsidP="006F3A3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F3A3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Antenna configuration</w:t>
                            </w:r>
                          </w:p>
                          <w:p w14:paraId="1077964E" w14:textId="77777777" w:rsidR="006F3A30" w:rsidRPr="006F3A30" w:rsidRDefault="006F3A30" w:rsidP="006F3A3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F3A3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Candidate options:</w:t>
                            </w:r>
                          </w:p>
                          <w:p w14:paraId="56CDD73F" w14:textId="77777777" w:rsidR="006F3A30" w:rsidRPr="006F3A30" w:rsidRDefault="006F3A30" w:rsidP="006F3A30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F3A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1: Cover 2/4/8 Rx with 1Tx</w:t>
                            </w:r>
                          </w:p>
                          <w:p w14:paraId="31C76C78" w14:textId="77777777" w:rsidR="006F3A30" w:rsidRPr="006F3A30" w:rsidRDefault="006F3A30" w:rsidP="006F3A30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F3A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Option 2: Consider only 4RX and 8RX </w:t>
                            </w:r>
                            <w:proofErr w:type="spellStart"/>
                            <w:proofErr w:type="gramStart"/>
                            <w:r w:rsidRPr="006F3A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proofErr w:type="gramEnd"/>
                          </w:p>
                          <w:p w14:paraId="4A99169A" w14:textId="77777777" w:rsidR="006F3A30" w:rsidRPr="006F3A30" w:rsidRDefault="006F3A30" w:rsidP="006F3A30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F3A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3: Cover 2/4/8 Rx with 1/2/4 Tx</w:t>
                            </w:r>
                          </w:p>
                          <w:p w14:paraId="6E04F812" w14:textId="77777777" w:rsidR="006F3A30" w:rsidRPr="006F3A30" w:rsidRDefault="006F3A30" w:rsidP="006F3A30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F3A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Option 4: Prioritize 4Rx case especially in the case of 2 explicit </w:t>
                            </w:r>
                            <w:proofErr w:type="gramStart"/>
                            <w:r w:rsidRPr="006F3A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interferers</w:t>
                            </w:r>
                            <w:proofErr w:type="gramEnd"/>
                          </w:p>
                          <w:p w14:paraId="4FADBA7B" w14:textId="77777777" w:rsidR="006F3A30" w:rsidRPr="00D31267" w:rsidRDefault="006F3A30" w:rsidP="00D31267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F3A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Option 5: Prioritize </w:t>
                            </w:r>
                            <w:proofErr w:type="gramStart"/>
                            <w:r w:rsidRPr="006F3A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1Tx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6D7918" id="_x0000_s1031" type="#_x0000_t202" style="position:absolute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4bQr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04501D10" w14:textId="77777777" w:rsidR="006F3A30" w:rsidRPr="006F3A30" w:rsidRDefault="006F3A30" w:rsidP="006F3A30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6F3A3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Antenna configuration</w:t>
                      </w:r>
                    </w:p>
                    <w:p w14:paraId="1077964E" w14:textId="77777777" w:rsidR="006F3A30" w:rsidRPr="006F3A30" w:rsidRDefault="006F3A30" w:rsidP="006F3A3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6F3A3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Candidate options:</w:t>
                      </w:r>
                    </w:p>
                    <w:p w14:paraId="56CDD73F" w14:textId="77777777" w:rsidR="006F3A30" w:rsidRPr="006F3A30" w:rsidRDefault="006F3A30" w:rsidP="006F3A30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F3A3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1: Cover 2/4/8 Rx with 1Tx</w:t>
                      </w:r>
                    </w:p>
                    <w:p w14:paraId="31C76C78" w14:textId="77777777" w:rsidR="006F3A30" w:rsidRPr="006F3A30" w:rsidRDefault="006F3A30" w:rsidP="006F3A30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F3A3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2: Consider only 4RX and 8RX gNB</w:t>
                      </w:r>
                    </w:p>
                    <w:p w14:paraId="4A99169A" w14:textId="77777777" w:rsidR="006F3A30" w:rsidRPr="006F3A30" w:rsidRDefault="006F3A30" w:rsidP="006F3A30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F3A3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3: Cover 2/4/8 Rx with 1/2/4 Tx</w:t>
                      </w:r>
                    </w:p>
                    <w:p w14:paraId="6E04F812" w14:textId="77777777" w:rsidR="006F3A30" w:rsidRPr="006F3A30" w:rsidRDefault="006F3A30" w:rsidP="006F3A30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F3A3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4: Prioritize 4Rx case especially in the case of 2 explicit interferers</w:t>
                      </w:r>
                    </w:p>
                    <w:p w14:paraId="4FADBA7B" w14:textId="77777777" w:rsidR="006F3A30" w:rsidRPr="00D31267" w:rsidRDefault="006F3A30" w:rsidP="00D31267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F3A3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5: Prioritize 1Tx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94104CC" w14:textId="77777777" w:rsidR="00214E11" w:rsidRDefault="0090162D" w:rsidP="00B1778D">
      <w:r>
        <w:rPr>
          <w:rFonts w:hint="eastAsia"/>
        </w:rPr>
        <w:t xml:space="preserve">In NR BS demodulation requirements, </w:t>
      </w:r>
      <w:r w:rsidR="002A5700">
        <w:rPr>
          <w:rFonts w:hint="eastAsia"/>
        </w:rPr>
        <w:t>different Tx antenna configurations means corresponding transmission layer number</w:t>
      </w:r>
      <w:r w:rsidR="001E3104">
        <w:rPr>
          <w:rFonts w:hint="eastAsia"/>
        </w:rPr>
        <w:t>s</w:t>
      </w:r>
      <w:r w:rsidR="002A5700">
        <w:rPr>
          <w:rFonts w:hint="eastAsia"/>
        </w:rPr>
        <w:t xml:space="preserve">. </w:t>
      </w:r>
      <w:r w:rsidR="00902192">
        <w:rPr>
          <w:rFonts w:hint="eastAsia"/>
        </w:rPr>
        <w:t>For inter-cell interference</w:t>
      </w:r>
      <w:r w:rsidR="009D62E5">
        <w:rPr>
          <w:rFonts w:hint="eastAsia"/>
        </w:rPr>
        <w:t xml:space="preserve"> cancelation</w:t>
      </w:r>
      <w:r w:rsidR="00902192">
        <w:rPr>
          <w:rFonts w:hint="eastAsia"/>
        </w:rPr>
        <w:t xml:space="preserve">, the </w:t>
      </w:r>
      <w:proofErr w:type="gramStart"/>
      <w:r w:rsidR="00902192">
        <w:rPr>
          <w:rFonts w:hint="eastAsia"/>
        </w:rPr>
        <w:t xml:space="preserve">1 </w:t>
      </w:r>
      <w:r w:rsidR="009D62E5">
        <w:rPr>
          <w:rFonts w:hint="eastAsia"/>
        </w:rPr>
        <w:t>layer</w:t>
      </w:r>
      <w:proofErr w:type="gramEnd"/>
      <w:r w:rsidR="009D62E5">
        <w:rPr>
          <w:rFonts w:hint="eastAsia"/>
        </w:rPr>
        <w:t xml:space="preserve"> transmission</w:t>
      </w:r>
      <w:r w:rsidR="00902192">
        <w:rPr>
          <w:rFonts w:hint="eastAsia"/>
        </w:rPr>
        <w:t xml:space="preserve"> </w:t>
      </w:r>
      <w:r w:rsidR="00731293">
        <w:rPr>
          <w:rFonts w:hint="eastAsia"/>
        </w:rPr>
        <w:t>should be typical scenario</w:t>
      </w:r>
      <w:r w:rsidR="0013464E">
        <w:rPr>
          <w:rFonts w:hint="eastAsia"/>
        </w:rPr>
        <w:t>. T</w:t>
      </w:r>
      <w:r w:rsidR="009D62E5">
        <w:rPr>
          <w:rFonts w:hint="eastAsia"/>
        </w:rPr>
        <w:t xml:space="preserve">he </w:t>
      </w:r>
      <w:r w:rsidR="00F43EE0">
        <w:rPr>
          <w:rFonts w:hint="eastAsia"/>
        </w:rPr>
        <w:t xml:space="preserve">received </w:t>
      </w:r>
      <w:r w:rsidR="00B278F2">
        <w:rPr>
          <w:rFonts w:hint="eastAsia"/>
        </w:rPr>
        <w:t xml:space="preserve">SINR threshold of scheduling </w:t>
      </w:r>
      <w:proofErr w:type="gramStart"/>
      <w:r w:rsidR="00817455">
        <w:rPr>
          <w:rFonts w:hint="eastAsia"/>
        </w:rPr>
        <w:t>2 or 4</w:t>
      </w:r>
      <w:r w:rsidR="00B278F2">
        <w:rPr>
          <w:rFonts w:hint="eastAsia"/>
        </w:rPr>
        <w:t xml:space="preserve"> layer</w:t>
      </w:r>
      <w:r w:rsidR="00817455">
        <w:rPr>
          <w:rFonts w:hint="eastAsia"/>
        </w:rPr>
        <w:t>s</w:t>
      </w:r>
      <w:proofErr w:type="gramEnd"/>
      <w:r w:rsidR="00B278F2">
        <w:rPr>
          <w:rFonts w:hint="eastAsia"/>
        </w:rPr>
        <w:t xml:space="preserve"> transmission for target UE </w:t>
      </w:r>
      <w:r w:rsidR="00F43EE0">
        <w:rPr>
          <w:rFonts w:hint="eastAsia"/>
        </w:rPr>
        <w:t>sh</w:t>
      </w:r>
      <w:r w:rsidR="00B278F2">
        <w:rPr>
          <w:rFonts w:hint="eastAsia"/>
        </w:rPr>
        <w:t xml:space="preserve">ould be </w:t>
      </w:r>
      <w:r w:rsidR="00817455">
        <w:rPr>
          <w:rFonts w:hint="eastAsia"/>
        </w:rPr>
        <w:t>much higher than 1 layer</w:t>
      </w:r>
      <w:r w:rsidR="0013464E">
        <w:rPr>
          <w:rFonts w:hint="eastAsia"/>
        </w:rPr>
        <w:t xml:space="preserve"> </w:t>
      </w:r>
      <w:r w:rsidR="00F43EE0">
        <w:rPr>
          <w:rFonts w:hint="eastAsia"/>
        </w:rPr>
        <w:t xml:space="preserve">case otherwise </w:t>
      </w:r>
      <w:r w:rsidR="00F93538">
        <w:rPr>
          <w:rFonts w:hint="eastAsia"/>
        </w:rPr>
        <w:t>increasing MCS could be more reliable</w:t>
      </w:r>
      <w:r w:rsidR="0013464E">
        <w:rPr>
          <w:rFonts w:hint="eastAsia"/>
        </w:rPr>
        <w:t xml:space="preserve"> </w:t>
      </w:r>
      <w:r w:rsidR="00F93538">
        <w:rPr>
          <w:rFonts w:hint="eastAsia"/>
        </w:rPr>
        <w:t xml:space="preserve">than increase </w:t>
      </w:r>
      <w:r w:rsidR="00741745">
        <w:rPr>
          <w:rFonts w:hint="eastAsia"/>
        </w:rPr>
        <w:t>layers</w:t>
      </w:r>
      <w:r w:rsidR="00817455">
        <w:rPr>
          <w:rFonts w:hint="eastAsia"/>
        </w:rPr>
        <w:t xml:space="preserve">. </w:t>
      </w:r>
      <w:r w:rsidR="00000989">
        <w:rPr>
          <w:rFonts w:hint="eastAsia"/>
        </w:rPr>
        <w:t xml:space="preserve">In that case, </w:t>
      </w:r>
      <w:r w:rsidR="006617DC">
        <w:rPr>
          <w:rFonts w:hint="eastAsia"/>
        </w:rPr>
        <w:t>LTE interference profile can</w:t>
      </w:r>
      <w:r w:rsidR="006617DC">
        <w:t>’</w:t>
      </w:r>
      <w:r w:rsidR="006617DC">
        <w:rPr>
          <w:rFonts w:hint="eastAsia"/>
        </w:rPr>
        <w:t xml:space="preserve">t be directly </w:t>
      </w:r>
      <w:r w:rsidR="009C23E0">
        <w:rPr>
          <w:rFonts w:hint="eastAsia"/>
        </w:rPr>
        <w:t>applied for 2/4 layers cases and new</w:t>
      </w:r>
      <w:r w:rsidR="00000989">
        <w:rPr>
          <w:rFonts w:hint="eastAsia"/>
        </w:rPr>
        <w:t xml:space="preserve"> interference profile should be evaluated. </w:t>
      </w:r>
      <w:r w:rsidR="006D0CA8">
        <w:rPr>
          <w:rFonts w:hint="eastAsia"/>
        </w:rPr>
        <w:t xml:space="preserve">The corresponding </w:t>
      </w:r>
      <w:proofErr w:type="spellStart"/>
      <w:r w:rsidR="006D0CA8">
        <w:rPr>
          <w:rFonts w:hint="eastAsia"/>
        </w:rPr>
        <w:t>INRx</w:t>
      </w:r>
      <w:proofErr w:type="spellEnd"/>
      <w:r w:rsidR="006D0CA8">
        <w:rPr>
          <w:rFonts w:hint="eastAsia"/>
        </w:rPr>
        <w:t xml:space="preserve"> is expected lower than 1 layer condition.</w:t>
      </w:r>
      <w:r w:rsidR="00D26EC3">
        <w:rPr>
          <w:rFonts w:hint="eastAsia"/>
        </w:rPr>
        <w:t xml:space="preserve"> From the </w:t>
      </w:r>
      <w:r w:rsidR="00F55F31">
        <w:rPr>
          <w:rFonts w:hint="eastAsia"/>
        </w:rPr>
        <w:t xml:space="preserve">checking </w:t>
      </w:r>
      <w:r w:rsidR="00D26EC3">
        <w:rPr>
          <w:rFonts w:hint="eastAsia"/>
        </w:rPr>
        <w:t>receiver</w:t>
      </w:r>
      <w:r w:rsidR="00F55F31">
        <w:rPr>
          <w:rFonts w:hint="eastAsia"/>
        </w:rPr>
        <w:t xml:space="preserve"> algorithm perspective, 1 layer case could be the worst case</w:t>
      </w:r>
      <w:r w:rsidR="00214E11">
        <w:rPr>
          <w:rFonts w:hint="eastAsia"/>
        </w:rPr>
        <w:t xml:space="preserve"> and no need to consider 2/4 Tx cases. </w:t>
      </w:r>
    </w:p>
    <w:p w14:paraId="1995FD9B" w14:textId="4C87216C" w:rsidR="006F5E03" w:rsidRDefault="006F5E03" w:rsidP="00B1778D">
      <w:r>
        <w:rPr>
          <w:rFonts w:hint="eastAsia"/>
        </w:rPr>
        <w:t xml:space="preserve">As for Rx antenna configuration, 2/4/8 could be considered for </w:t>
      </w:r>
      <w:r w:rsidR="001977E3">
        <w:rPr>
          <w:rFonts w:hint="eastAsia"/>
        </w:rPr>
        <w:t xml:space="preserve">the requirements to have good coverage </w:t>
      </w:r>
      <w:r w:rsidR="002B73AE">
        <w:rPr>
          <w:rFonts w:hint="eastAsia"/>
        </w:rPr>
        <w:t xml:space="preserve">for different BS antenna implementations. </w:t>
      </w:r>
      <w:r w:rsidR="00BF28B9">
        <w:rPr>
          <w:rFonts w:hint="eastAsia"/>
        </w:rPr>
        <w:t xml:space="preserve">In that case, existing </w:t>
      </w:r>
      <w:r w:rsidR="00BF28B9">
        <w:t>applicability</w:t>
      </w:r>
      <w:r w:rsidR="00BF28B9">
        <w:rPr>
          <w:rFonts w:hint="eastAsia"/>
        </w:rPr>
        <w:t xml:space="preserve"> rule for antenna configuration can be reused. </w:t>
      </w:r>
    </w:p>
    <w:p w14:paraId="269480B6" w14:textId="77777777" w:rsidR="00075F3F" w:rsidRPr="00837D37" w:rsidRDefault="00331A39" w:rsidP="00331A39">
      <w:pPr>
        <w:pStyle w:val="Observation"/>
      </w:pPr>
      <w:bookmarkStart w:id="18" w:name="_Toc178342515"/>
      <w:r>
        <w:rPr>
          <w:rFonts w:eastAsiaTheme="minorEastAsia" w:hint="eastAsia"/>
          <w:lang w:eastAsia="zh-CN"/>
        </w:rPr>
        <w:t xml:space="preserve">The interference power level in 2/4 Tx cases could be much lower than 1 Tx case due to </w:t>
      </w:r>
      <w:r w:rsidR="00057C33">
        <w:rPr>
          <w:rFonts w:eastAsiaTheme="minorEastAsia" w:hint="eastAsia"/>
          <w:lang w:eastAsia="zh-CN"/>
        </w:rPr>
        <w:t>typical scheduling mechanism.</w:t>
      </w:r>
      <w:bookmarkEnd w:id="18"/>
      <w:r w:rsidR="00057C33">
        <w:rPr>
          <w:rFonts w:eastAsiaTheme="minorEastAsia" w:hint="eastAsia"/>
          <w:lang w:eastAsia="zh-CN"/>
        </w:rPr>
        <w:t xml:space="preserve"> </w:t>
      </w:r>
    </w:p>
    <w:p w14:paraId="0F3C81D7" w14:textId="22E9D71F" w:rsidR="00837D37" w:rsidRPr="00075F3F" w:rsidRDefault="00F304B5" w:rsidP="00331A39">
      <w:pPr>
        <w:pStyle w:val="Observation"/>
      </w:pPr>
      <w:bookmarkStart w:id="19" w:name="_Toc178342516"/>
      <w:r>
        <w:rPr>
          <w:rFonts w:eastAsiaTheme="minorEastAsia" w:hint="eastAsia"/>
          <w:lang w:eastAsia="zh-CN"/>
        </w:rPr>
        <w:t xml:space="preserve">Including 2/4/8 Rx antenna requirements could give better test coverage and </w:t>
      </w:r>
      <w:r w:rsidR="00851396">
        <w:rPr>
          <w:rFonts w:eastAsiaTheme="minorEastAsia" w:hint="eastAsia"/>
          <w:lang w:eastAsia="zh-CN"/>
        </w:rPr>
        <w:t>use existing applicability rule on different antenna configurations.</w:t>
      </w:r>
      <w:bookmarkEnd w:id="19"/>
      <w:r w:rsidR="00851396">
        <w:rPr>
          <w:rFonts w:eastAsiaTheme="minorEastAsia" w:hint="eastAsia"/>
          <w:lang w:eastAsia="zh-CN"/>
        </w:rPr>
        <w:t xml:space="preserve"> </w:t>
      </w:r>
    </w:p>
    <w:p w14:paraId="69929C6C" w14:textId="158D3514" w:rsidR="00E978E0" w:rsidRDefault="00075F3F" w:rsidP="00075F3F">
      <w:pPr>
        <w:pStyle w:val="Proposal"/>
        <w:rPr>
          <w:rFonts w:eastAsiaTheme="minorEastAsia"/>
        </w:rPr>
      </w:pPr>
      <w:bookmarkStart w:id="20" w:name="_Toc178342526"/>
      <w:r>
        <w:rPr>
          <w:rFonts w:eastAsiaTheme="minorEastAsia" w:hint="eastAsia"/>
        </w:rPr>
        <w:t xml:space="preserve">Proposal </w:t>
      </w:r>
      <w:r w:rsidR="00B032A0">
        <w:rPr>
          <w:rFonts w:eastAsiaTheme="minorEastAsia" w:hint="eastAsia"/>
        </w:rPr>
        <w:t>8</w:t>
      </w:r>
      <w:r>
        <w:rPr>
          <w:rFonts w:eastAsiaTheme="minorEastAsia"/>
        </w:rPr>
        <w:tab/>
      </w:r>
      <w:r w:rsidR="00800522">
        <w:rPr>
          <w:rFonts w:eastAsiaTheme="minorEastAsia" w:hint="eastAsia"/>
        </w:rPr>
        <w:t>Only consider 1 Tx</w:t>
      </w:r>
      <w:r w:rsidR="007E2457">
        <w:rPr>
          <w:rFonts w:eastAsiaTheme="minorEastAsia" w:hint="eastAsia"/>
        </w:rPr>
        <w:t xml:space="preserve"> with 2/4/8 Rx</w:t>
      </w:r>
      <w:r w:rsidR="00800522">
        <w:rPr>
          <w:rFonts w:eastAsiaTheme="minorEastAsia" w:hint="eastAsia"/>
        </w:rPr>
        <w:t xml:space="preserve"> test cases for NR MMSE-IRC BS demodulation requirements.</w:t>
      </w:r>
      <w:bookmarkEnd w:id="20"/>
    </w:p>
    <w:p w14:paraId="440F9F87" w14:textId="01F3305A" w:rsidR="005F4201" w:rsidRDefault="00057C33" w:rsidP="00075F3F">
      <w:pPr>
        <w:pStyle w:val="Proposal"/>
      </w:pPr>
      <w:r>
        <w:rPr>
          <w:rFonts w:eastAsiaTheme="minorEastAsia" w:hint="eastAsia"/>
        </w:rPr>
        <w:t xml:space="preserve"> </w:t>
      </w:r>
      <w:r w:rsidR="006D0CA8">
        <w:rPr>
          <w:rFonts w:hint="eastAsia"/>
        </w:rPr>
        <w:t xml:space="preserve">  </w:t>
      </w:r>
    </w:p>
    <w:p w14:paraId="4527F37B" w14:textId="7F0D2025" w:rsidR="003A7184" w:rsidRPr="003A7184" w:rsidRDefault="003A7184" w:rsidP="003A7184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9715B1" wp14:editId="61E62B5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2700" b="25400"/>
                <wp:wrapTopAndBottom/>
                <wp:docPr id="18622300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8A5BAC" w14:textId="77777777" w:rsidR="003A7184" w:rsidRPr="003A7184" w:rsidRDefault="003A7184" w:rsidP="003A718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en-GB"/>
                              </w:rPr>
                            </w:pPr>
                            <w:r w:rsidRPr="003A7184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en-GB"/>
                              </w:rPr>
                              <w:t>Propagation condition</w:t>
                            </w:r>
                          </w:p>
                          <w:p w14:paraId="5FEB971F" w14:textId="77777777" w:rsidR="003A7184" w:rsidRPr="003A7184" w:rsidRDefault="003A7184" w:rsidP="003A7184">
                            <w:pPr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="284" w:hanging="284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A7184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Candidate options:</w:t>
                            </w:r>
                          </w:p>
                          <w:p w14:paraId="6C116A18" w14:textId="77777777" w:rsidR="003A7184" w:rsidRPr="003A7184" w:rsidRDefault="003A7184" w:rsidP="003A7184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Option 1:</w:t>
                            </w:r>
                          </w:p>
                          <w:p w14:paraId="73201D8A" w14:textId="77777777" w:rsidR="003A7184" w:rsidRPr="003A7184" w:rsidRDefault="003A7184" w:rsidP="003A7184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For the serving PUSCH, use TDLA30-10 and TDLC300-100 propagation channel model for HetNet and </w:t>
                            </w:r>
                            <w:proofErr w:type="spellStart"/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HomNet</w:t>
                            </w:r>
                            <w:proofErr w:type="spellEnd"/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gramStart"/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respectively</w:t>
                            </w:r>
                            <w:proofErr w:type="gramEnd"/>
                          </w:p>
                          <w:p w14:paraId="321A3D08" w14:textId="77777777" w:rsidR="003A7184" w:rsidRPr="003A7184" w:rsidRDefault="003A7184" w:rsidP="003A7184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Introduce new propagation channel for testing with desired delay spread 1000ns for the interference PUSCH, i.e., TDLC1000.</w:t>
                            </w:r>
                          </w:p>
                          <w:p w14:paraId="33A42629" w14:textId="77777777" w:rsidR="003A7184" w:rsidRPr="003A7184" w:rsidRDefault="003A7184" w:rsidP="003A7184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A7184">
                              <w:rPr>
                                <w:rFonts w:ascii="Times New Roman" w:eastAsia="Times New Roman" w:hAnsi="Times New Roman" w:cs="Times New Roman" w:hint="eastAsia"/>
                                <w:sz w:val="20"/>
                                <w:szCs w:val="20"/>
                                <w:lang w:val="en-GB"/>
                              </w:rPr>
                              <w:t>O</w:t>
                            </w:r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ption 2: Select among legacy TDLA30, TDLB100, TDLC300</w:t>
                            </w:r>
                          </w:p>
                          <w:p w14:paraId="3B58CCF5" w14:textId="77777777" w:rsidR="003A7184" w:rsidRPr="003A7184" w:rsidRDefault="003A7184" w:rsidP="003A7184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Option 2A:</w:t>
                            </w:r>
                          </w:p>
                          <w:p w14:paraId="58BBB994" w14:textId="77777777" w:rsidR="003A7184" w:rsidRPr="003A7184" w:rsidRDefault="003A7184" w:rsidP="003A7184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Cover TDLA30-10, TDLB100-</w:t>
                            </w:r>
                            <w:proofErr w:type="gramStart"/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400</w:t>
                            </w:r>
                            <w:proofErr w:type="gramEnd"/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and TDLC300-100 </w:t>
                            </w:r>
                          </w:p>
                          <w:p w14:paraId="34CB5628" w14:textId="77777777" w:rsidR="003A7184" w:rsidRPr="003A7184" w:rsidRDefault="003A7184" w:rsidP="003A7184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Same propagation condition for serving and interference </w:t>
                            </w:r>
                            <w:proofErr w:type="gramStart"/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PUSCH</w:t>
                            </w:r>
                            <w:proofErr w:type="gramEnd"/>
                          </w:p>
                          <w:p w14:paraId="77B50BE1" w14:textId="77777777" w:rsidR="003A7184" w:rsidRPr="003A7184" w:rsidRDefault="003A7184" w:rsidP="003A7184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Option 2B:</w:t>
                            </w:r>
                          </w:p>
                          <w:p w14:paraId="77959E49" w14:textId="77777777" w:rsidR="003A7184" w:rsidRPr="003A7184" w:rsidRDefault="003A7184" w:rsidP="003A7184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For the serving PUSCH, use TDLA30-10 for HetNet and TDLB100-100 for </w:t>
                            </w:r>
                            <w:proofErr w:type="spellStart"/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HomNet</w:t>
                            </w:r>
                            <w:proofErr w:type="spellEnd"/>
                          </w:p>
                          <w:p w14:paraId="41E657EC" w14:textId="77777777" w:rsidR="003A7184" w:rsidRPr="003A7184" w:rsidRDefault="003A7184" w:rsidP="003A7184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For the interference PUSCH, use TDLC300-100</w:t>
                            </w:r>
                          </w:p>
                          <w:p w14:paraId="3CC7C6E3" w14:textId="77777777" w:rsidR="003A7184" w:rsidRPr="003A7184" w:rsidRDefault="003A7184" w:rsidP="003A7184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Option 2C:</w:t>
                            </w:r>
                          </w:p>
                          <w:p w14:paraId="5725B73F" w14:textId="77777777" w:rsidR="003A7184" w:rsidRPr="003A7184" w:rsidRDefault="003A7184" w:rsidP="003A7184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Cover TDLB100-400, TDLC300-100 and TDLA30-10 low for study purpose, select one for requirement </w:t>
                            </w:r>
                            <w:proofErr w:type="gramStart"/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definition</w:t>
                            </w:r>
                            <w:proofErr w:type="gramEnd"/>
                          </w:p>
                          <w:p w14:paraId="5CF3E259" w14:textId="77777777" w:rsidR="003A7184" w:rsidRPr="00A35EED" w:rsidRDefault="003A7184" w:rsidP="00A35EED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A718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For the interference PUSCH, use TDLC300-100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9715B1" id="_x0000_s1032" type="#_x0000_t202" style="position:absolute;margin-left:0;margin-top:0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hvDKg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" filled="f" strokeweight=".5pt">
                <v:textbox style="mso-fit-shape-to-text:t">
                  <w:txbxContent>
                    <w:p w14:paraId="1D8A5BAC" w14:textId="77777777" w:rsidR="003A7184" w:rsidRPr="003A7184" w:rsidRDefault="003A7184" w:rsidP="003A718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en-GB"/>
                        </w:rPr>
                      </w:pPr>
                      <w:r w:rsidRPr="003A7184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en-GB"/>
                        </w:rPr>
                        <w:t>Propagation condition</w:t>
                      </w:r>
                    </w:p>
                    <w:p w14:paraId="5FEB971F" w14:textId="77777777" w:rsidR="003A7184" w:rsidRPr="003A7184" w:rsidRDefault="003A7184" w:rsidP="003A7184">
                      <w:pPr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="284" w:hanging="284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A7184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>Candidate options:</w:t>
                      </w:r>
                    </w:p>
                    <w:p w14:paraId="6C116A18" w14:textId="77777777" w:rsidR="003A7184" w:rsidRPr="003A7184" w:rsidRDefault="003A7184" w:rsidP="003A7184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52" w:hanging="283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A718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Option 1:</w:t>
                      </w:r>
                    </w:p>
                    <w:p w14:paraId="73201D8A" w14:textId="77777777" w:rsidR="003A7184" w:rsidRPr="003A7184" w:rsidRDefault="003A7184" w:rsidP="003A7184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A718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For the serving PUSCH, use TDLA30-10 and TDLC300-100 propagation channel model for HetNet and HomNet respectively</w:t>
                      </w:r>
                    </w:p>
                    <w:p w14:paraId="321A3D08" w14:textId="77777777" w:rsidR="003A7184" w:rsidRPr="003A7184" w:rsidRDefault="003A7184" w:rsidP="003A7184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A718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Introduce new propagation channel for testing with desired delay spread 1000ns for the interference PUSCH, i.e., TDLC1000.</w:t>
                      </w:r>
                    </w:p>
                    <w:p w14:paraId="33A42629" w14:textId="77777777" w:rsidR="003A7184" w:rsidRPr="003A7184" w:rsidRDefault="003A7184" w:rsidP="003A7184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52" w:hanging="283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A7184">
                        <w:rPr>
                          <w:rFonts w:ascii="Times New Roman" w:eastAsia="Times New Roman" w:hAnsi="Times New Roman" w:cs="Times New Roman" w:hint="eastAsia"/>
                          <w:sz w:val="20"/>
                          <w:szCs w:val="20"/>
                          <w:lang w:val="en-GB"/>
                        </w:rPr>
                        <w:t>O</w:t>
                      </w:r>
                      <w:r w:rsidRPr="003A718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ption 2: Select among legacy TDLA30, TDLB100, TDLC300</w:t>
                      </w:r>
                    </w:p>
                    <w:p w14:paraId="3B58CCF5" w14:textId="77777777" w:rsidR="003A7184" w:rsidRPr="003A7184" w:rsidRDefault="003A7184" w:rsidP="003A7184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A718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Option 2A:</w:t>
                      </w:r>
                    </w:p>
                    <w:p w14:paraId="58BBB994" w14:textId="77777777" w:rsidR="003A7184" w:rsidRPr="003A7184" w:rsidRDefault="003A7184" w:rsidP="003A7184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A718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Cover TDLA30-10, TDLB100-400 and TDLC300-100 </w:t>
                      </w:r>
                    </w:p>
                    <w:p w14:paraId="34CB5628" w14:textId="77777777" w:rsidR="003A7184" w:rsidRPr="003A7184" w:rsidRDefault="003A7184" w:rsidP="003A7184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A718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Same propagation condition for serving and interference PUSCH</w:t>
                      </w:r>
                    </w:p>
                    <w:p w14:paraId="77B50BE1" w14:textId="77777777" w:rsidR="003A7184" w:rsidRPr="003A7184" w:rsidRDefault="003A7184" w:rsidP="003A7184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A718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Option 2B:</w:t>
                      </w:r>
                    </w:p>
                    <w:p w14:paraId="77959E49" w14:textId="77777777" w:rsidR="003A7184" w:rsidRPr="003A7184" w:rsidRDefault="003A7184" w:rsidP="003A7184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A718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For the serving PUSCH, use TDLA30-10 for HetNet and TDLB100-100 for HomNet</w:t>
                      </w:r>
                    </w:p>
                    <w:p w14:paraId="41E657EC" w14:textId="77777777" w:rsidR="003A7184" w:rsidRPr="003A7184" w:rsidRDefault="003A7184" w:rsidP="003A7184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A718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For the interference PUSCH, use TDLC300-100</w:t>
                      </w:r>
                    </w:p>
                    <w:p w14:paraId="3CC7C6E3" w14:textId="77777777" w:rsidR="003A7184" w:rsidRPr="003A7184" w:rsidRDefault="003A7184" w:rsidP="003A7184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A718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Option 2C:</w:t>
                      </w:r>
                    </w:p>
                    <w:p w14:paraId="5725B73F" w14:textId="77777777" w:rsidR="003A7184" w:rsidRPr="003A7184" w:rsidRDefault="003A7184" w:rsidP="003A7184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A718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Cover TDLB100-400, TDLC300-100 and TDLA30-10 low for study purpose, select one for requirement definition</w:t>
                      </w:r>
                    </w:p>
                    <w:p w14:paraId="5CF3E259" w14:textId="77777777" w:rsidR="003A7184" w:rsidRPr="00A35EED" w:rsidRDefault="003A7184" w:rsidP="00A35EED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A718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For the interference PUSCH, use TDLC300-100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925A83A" w14:textId="77777777" w:rsidR="003F7BBF" w:rsidRDefault="00482D0B" w:rsidP="00B1778D">
      <w:pPr>
        <w:rPr>
          <w:lang w:val="en-GB"/>
        </w:rPr>
      </w:pPr>
      <w:r>
        <w:rPr>
          <w:rFonts w:hint="eastAsia"/>
          <w:lang w:val="en-GB"/>
        </w:rPr>
        <w:t xml:space="preserve">For serving </w:t>
      </w:r>
      <w:r w:rsidR="00B91853">
        <w:rPr>
          <w:rFonts w:hint="eastAsia"/>
          <w:lang w:val="en-GB"/>
        </w:rPr>
        <w:t xml:space="preserve">UE channel condition, all companies agree to </w:t>
      </w:r>
      <w:r w:rsidR="00CA6977">
        <w:rPr>
          <w:rFonts w:hint="eastAsia"/>
          <w:lang w:val="en-GB"/>
        </w:rPr>
        <w:t xml:space="preserve">use </w:t>
      </w:r>
      <w:r w:rsidR="00B91853">
        <w:rPr>
          <w:rFonts w:hint="eastAsia"/>
          <w:lang w:val="en-GB"/>
        </w:rPr>
        <w:t>legacy channel model</w:t>
      </w:r>
      <w:r w:rsidR="00CA6977">
        <w:rPr>
          <w:rFonts w:hint="eastAsia"/>
          <w:lang w:val="en-GB"/>
        </w:rPr>
        <w:t xml:space="preserve">s </w:t>
      </w:r>
      <w:r w:rsidR="005C2B66">
        <w:rPr>
          <w:lang w:val="en-GB"/>
        </w:rPr>
        <w:t xml:space="preserve">but how to consider channel model for interferer is quite controversial. </w:t>
      </w:r>
    </w:p>
    <w:p w14:paraId="0EFCB7AC" w14:textId="77777777" w:rsidR="0097461F" w:rsidRDefault="003F7BBF" w:rsidP="00B1778D">
      <w:pPr>
        <w:rPr>
          <w:lang w:val="en-GB"/>
        </w:rPr>
      </w:pPr>
      <w:r>
        <w:rPr>
          <w:lang w:val="en-GB"/>
        </w:rPr>
        <w:t xml:space="preserve">Regarding the typical scenario of inter-cell interference, </w:t>
      </w:r>
      <w:r w:rsidR="00A5675D">
        <w:rPr>
          <w:lang w:val="en-GB"/>
        </w:rPr>
        <w:t xml:space="preserve">the </w:t>
      </w:r>
      <w:r w:rsidR="008D3827">
        <w:rPr>
          <w:lang w:val="en-GB"/>
        </w:rPr>
        <w:t xml:space="preserve">delay for the </w:t>
      </w:r>
      <w:r>
        <w:rPr>
          <w:lang w:val="en-GB"/>
        </w:rPr>
        <w:t xml:space="preserve">interfering UE </w:t>
      </w:r>
      <w:r w:rsidR="00A5675D">
        <w:rPr>
          <w:lang w:val="en-GB"/>
        </w:rPr>
        <w:t>sh</w:t>
      </w:r>
      <w:r>
        <w:rPr>
          <w:lang w:val="en-GB"/>
        </w:rPr>
        <w:t xml:space="preserve">ould be </w:t>
      </w:r>
      <w:r w:rsidR="008D3827">
        <w:rPr>
          <w:lang w:val="en-GB"/>
        </w:rPr>
        <w:t>longer than serving UE</w:t>
      </w:r>
      <w:r w:rsidR="00B33F14">
        <w:rPr>
          <w:lang w:val="en-GB"/>
        </w:rPr>
        <w:t xml:space="preserve"> and the interfering UE could be close to the victim cell edge to </w:t>
      </w:r>
      <w:r w:rsidR="00EB1094">
        <w:rPr>
          <w:lang w:val="en-GB"/>
        </w:rPr>
        <w:t>deliver higher interference</w:t>
      </w:r>
      <w:r w:rsidR="00A5675D">
        <w:rPr>
          <w:lang w:val="en-GB"/>
        </w:rPr>
        <w:t>.</w:t>
      </w:r>
      <w:r w:rsidR="00AD76B9">
        <w:rPr>
          <w:lang w:val="en-GB"/>
        </w:rPr>
        <w:t xml:space="preserve"> </w:t>
      </w:r>
      <w:r w:rsidR="00DE044F">
        <w:rPr>
          <w:lang w:val="en-GB"/>
        </w:rPr>
        <w:t>It would be better to use different channel models for serving UE and interfering UE</w:t>
      </w:r>
      <w:r w:rsidR="00582BF1">
        <w:rPr>
          <w:lang w:val="en-GB"/>
        </w:rPr>
        <w:t xml:space="preserve"> to estimate the real network condition. But it seems no necessary to consider a new channel model with very large delay spread for interfer</w:t>
      </w:r>
      <w:r w:rsidR="004877F8">
        <w:rPr>
          <w:lang w:val="en-GB"/>
        </w:rPr>
        <w:t xml:space="preserve">ers because the interfering signal won’t be demodulated and </w:t>
      </w:r>
      <w:r w:rsidR="00A405DF">
        <w:rPr>
          <w:lang w:val="en-GB"/>
        </w:rPr>
        <w:t>irre</w:t>
      </w:r>
      <w:r w:rsidR="0097461F">
        <w:rPr>
          <w:lang w:val="en-GB"/>
        </w:rPr>
        <w:t xml:space="preserve">lative to serving signal. </w:t>
      </w:r>
    </w:p>
    <w:p w14:paraId="6BCEA3D3" w14:textId="6DFFF23B" w:rsidR="008F7CBA" w:rsidRDefault="006330E1" w:rsidP="00B1778D">
      <w:r>
        <w:rPr>
          <w:lang w:val="en-GB"/>
        </w:rPr>
        <w:t>In LTE</w:t>
      </w:r>
      <w:r w:rsidR="006E06F8">
        <w:t xml:space="preserve"> MMSE-IRC BS demodulation requirements, two </w:t>
      </w:r>
      <w:r w:rsidR="009564E2">
        <w:t xml:space="preserve">pairs of </w:t>
      </w:r>
      <w:r w:rsidR="006E06F8">
        <w:t xml:space="preserve">channel models are considered for </w:t>
      </w:r>
      <w:r w:rsidR="009564E2">
        <w:t xml:space="preserve">serving UE and interferer UE under </w:t>
      </w:r>
      <w:proofErr w:type="spellStart"/>
      <w:r w:rsidR="009564E2">
        <w:t>HomNet</w:t>
      </w:r>
      <w:proofErr w:type="spellEnd"/>
      <w:r w:rsidR="009564E2">
        <w:t xml:space="preserve"> and HetNet</w:t>
      </w:r>
      <w:r w:rsidR="006E06F8">
        <w:t xml:space="preserve"> deployment</w:t>
      </w:r>
      <w:r w:rsidR="009564E2">
        <w:t xml:space="preserve"> separately, see table </w:t>
      </w:r>
      <w:r w:rsidR="002D536E">
        <w:t>2.3-1 below</w:t>
      </w:r>
      <w:r w:rsidR="006E06F8">
        <w:t>.</w:t>
      </w:r>
      <w:r w:rsidR="00854D31">
        <w:t xml:space="preserve"> No new channel model is introduced for </w:t>
      </w:r>
      <w:r w:rsidR="008E5CF4">
        <w:t xml:space="preserve">IRC requirements specially. </w:t>
      </w:r>
    </w:p>
    <w:p w14:paraId="7374F46D" w14:textId="77777777" w:rsidR="002D536E" w:rsidRDefault="002D536E" w:rsidP="002D536E">
      <w:pPr>
        <w:pStyle w:val="TH"/>
        <w:rPr>
          <w:lang w:eastAsia="zh-CN"/>
        </w:rPr>
      </w:pPr>
      <w:r>
        <w:rPr>
          <w:rFonts w:hint="eastAsia"/>
          <w:lang w:eastAsia="zh-CN"/>
        </w:rPr>
        <w:t>Table 2.3-1 Channel model in LTE MMSE-IRC PUSCH requirement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463"/>
        <w:gridCol w:w="3207"/>
        <w:gridCol w:w="3271"/>
      </w:tblGrid>
      <w:tr w:rsidR="002D536E" w:rsidRPr="00553182" w14:paraId="17F0B901" w14:textId="77777777" w:rsidTr="001534A6">
        <w:trPr>
          <w:jc w:val="center"/>
        </w:trPr>
        <w:tc>
          <w:tcPr>
            <w:tcW w:w="1409" w:type="dxa"/>
          </w:tcPr>
          <w:p w14:paraId="68D1F9F3" w14:textId="77777777" w:rsidR="002D536E" w:rsidRPr="00553182" w:rsidRDefault="002D536E" w:rsidP="001534A6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Deployment scenario</w:t>
            </w:r>
          </w:p>
        </w:tc>
        <w:tc>
          <w:tcPr>
            <w:tcW w:w="1463" w:type="dxa"/>
            <w:shd w:val="clear" w:color="auto" w:fill="auto"/>
          </w:tcPr>
          <w:p w14:paraId="5A6EBEF6" w14:textId="77777777" w:rsidR="002D536E" w:rsidRPr="00553182" w:rsidRDefault="002D536E" w:rsidP="001534A6">
            <w:pPr>
              <w:pStyle w:val="TAH"/>
              <w:rPr>
                <w:rFonts w:cs="Arial"/>
              </w:rPr>
            </w:pPr>
            <w:r w:rsidRPr="00553182">
              <w:rPr>
                <w:rFonts w:cs="Arial" w:hint="eastAsia"/>
              </w:rPr>
              <w:t>MCS</w:t>
            </w:r>
          </w:p>
        </w:tc>
        <w:tc>
          <w:tcPr>
            <w:tcW w:w="3207" w:type="dxa"/>
            <w:shd w:val="clear" w:color="auto" w:fill="auto"/>
          </w:tcPr>
          <w:p w14:paraId="65A0BB7B" w14:textId="77777777" w:rsidR="002D536E" w:rsidRPr="00553182" w:rsidRDefault="002D536E" w:rsidP="001534A6">
            <w:pPr>
              <w:pStyle w:val="TAH"/>
              <w:rPr>
                <w:rFonts w:cs="Arial"/>
              </w:rPr>
            </w:pPr>
            <w:r w:rsidRPr="00553182">
              <w:rPr>
                <w:rFonts w:cs="Arial" w:hint="eastAsia"/>
              </w:rPr>
              <w:t>Propagation condition (Serving, interferers)</w:t>
            </w:r>
          </w:p>
        </w:tc>
        <w:tc>
          <w:tcPr>
            <w:tcW w:w="3271" w:type="dxa"/>
            <w:shd w:val="clear" w:color="auto" w:fill="auto"/>
          </w:tcPr>
          <w:p w14:paraId="62454EE6" w14:textId="77777777" w:rsidR="002D536E" w:rsidRPr="00553182" w:rsidRDefault="002D536E" w:rsidP="001534A6">
            <w:pPr>
              <w:pStyle w:val="TAH"/>
              <w:rPr>
                <w:rFonts w:cs="Arial"/>
              </w:rPr>
            </w:pPr>
            <w:r w:rsidRPr="00553182">
              <w:rPr>
                <w:rFonts w:cs="Arial" w:hint="eastAsia"/>
              </w:rPr>
              <w:t>Antenna configuration for serving and interferers</w:t>
            </w:r>
          </w:p>
        </w:tc>
      </w:tr>
      <w:tr w:rsidR="002D536E" w:rsidRPr="00553182" w14:paraId="239A8486" w14:textId="77777777" w:rsidTr="001534A6">
        <w:trPr>
          <w:jc w:val="center"/>
        </w:trPr>
        <w:tc>
          <w:tcPr>
            <w:tcW w:w="1409" w:type="dxa"/>
            <w:vMerge w:val="restart"/>
          </w:tcPr>
          <w:p w14:paraId="08F620FA" w14:textId="77777777" w:rsidR="002D536E" w:rsidRPr="00553182" w:rsidRDefault="002D536E" w:rsidP="001534A6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Heterogenous</w:t>
            </w:r>
          </w:p>
        </w:tc>
        <w:tc>
          <w:tcPr>
            <w:tcW w:w="1463" w:type="dxa"/>
          </w:tcPr>
          <w:p w14:paraId="655BC07A" w14:textId="77777777" w:rsidR="002D536E" w:rsidRPr="00553182" w:rsidRDefault="002D536E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 w:hint="eastAsia"/>
                <w:color w:val="000000"/>
              </w:rPr>
              <w:t>6</w:t>
            </w:r>
          </w:p>
        </w:tc>
        <w:tc>
          <w:tcPr>
            <w:tcW w:w="3207" w:type="dxa"/>
          </w:tcPr>
          <w:p w14:paraId="0BF4083A" w14:textId="77777777" w:rsidR="002D536E" w:rsidRPr="00553182" w:rsidRDefault="002D536E" w:rsidP="001534A6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 xml:space="preserve">(EPA5, ETU5) </w:t>
            </w:r>
          </w:p>
        </w:tc>
        <w:tc>
          <w:tcPr>
            <w:tcW w:w="3271" w:type="dxa"/>
          </w:tcPr>
          <w:p w14:paraId="2BEC4EDF" w14:textId="77777777" w:rsidR="002D536E" w:rsidRPr="00553182" w:rsidRDefault="002D536E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1x2 Low</w:t>
            </w:r>
          </w:p>
        </w:tc>
      </w:tr>
      <w:tr w:rsidR="002D536E" w:rsidRPr="00553182" w14:paraId="1E9DF099" w14:textId="77777777" w:rsidTr="001534A6">
        <w:trPr>
          <w:jc w:val="center"/>
        </w:trPr>
        <w:tc>
          <w:tcPr>
            <w:tcW w:w="1409" w:type="dxa"/>
            <w:vMerge/>
          </w:tcPr>
          <w:p w14:paraId="79DAD567" w14:textId="77777777" w:rsidR="002D536E" w:rsidRPr="00553182" w:rsidRDefault="002D536E" w:rsidP="001534A6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5B39D09E" w14:textId="77777777" w:rsidR="002D536E" w:rsidRPr="00553182" w:rsidRDefault="002D536E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 w:hint="eastAsia"/>
                <w:color w:val="000000"/>
              </w:rPr>
              <w:t>15</w:t>
            </w:r>
          </w:p>
        </w:tc>
        <w:tc>
          <w:tcPr>
            <w:tcW w:w="3207" w:type="dxa"/>
          </w:tcPr>
          <w:p w14:paraId="54053582" w14:textId="77777777" w:rsidR="002D536E" w:rsidRPr="00553182" w:rsidRDefault="002D536E" w:rsidP="001534A6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 xml:space="preserve">(EPA5, ETU5) </w:t>
            </w:r>
          </w:p>
        </w:tc>
        <w:tc>
          <w:tcPr>
            <w:tcW w:w="3271" w:type="dxa"/>
          </w:tcPr>
          <w:p w14:paraId="66E29C95" w14:textId="77777777" w:rsidR="002D536E" w:rsidRPr="00553182" w:rsidRDefault="002D536E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1x4 Low</w:t>
            </w:r>
          </w:p>
        </w:tc>
      </w:tr>
      <w:tr w:rsidR="002D536E" w:rsidRPr="00553182" w14:paraId="28C98D29" w14:textId="77777777" w:rsidTr="001534A6">
        <w:trPr>
          <w:jc w:val="center"/>
        </w:trPr>
        <w:tc>
          <w:tcPr>
            <w:tcW w:w="1409" w:type="dxa"/>
            <w:vMerge/>
          </w:tcPr>
          <w:p w14:paraId="2C23E9B6" w14:textId="77777777" w:rsidR="002D536E" w:rsidRPr="00553182" w:rsidRDefault="002D536E" w:rsidP="001534A6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78C9B392" w14:textId="77777777" w:rsidR="002D536E" w:rsidRPr="00553182" w:rsidRDefault="002D536E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 w:hint="eastAsia"/>
                <w:color w:val="000000"/>
              </w:rPr>
              <w:t>20</w:t>
            </w:r>
          </w:p>
        </w:tc>
        <w:tc>
          <w:tcPr>
            <w:tcW w:w="3207" w:type="dxa"/>
          </w:tcPr>
          <w:p w14:paraId="6CFADAAD" w14:textId="77777777" w:rsidR="002D536E" w:rsidRPr="00553182" w:rsidRDefault="002D536E" w:rsidP="001534A6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 xml:space="preserve">(EPA5, ETU5) </w:t>
            </w:r>
          </w:p>
        </w:tc>
        <w:tc>
          <w:tcPr>
            <w:tcW w:w="3271" w:type="dxa"/>
          </w:tcPr>
          <w:p w14:paraId="6EA41BC0" w14:textId="77777777" w:rsidR="002D536E" w:rsidRPr="00553182" w:rsidRDefault="002D536E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1x8 Low</w:t>
            </w:r>
          </w:p>
        </w:tc>
      </w:tr>
      <w:tr w:rsidR="002D536E" w:rsidRPr="00553182" w14:paraId="784BB3FE" w14:textId="77777777" w:rsidTr="001534A6">
        <w:trPr>
          <w:jc w:val="center"/>
        </w:trPr>
        <w:tc>
          <w:tcPr>
            <w:tcW w:w="1409" w:type="dxa"/>
            <w:vMerge w:val="restart"/>
          </w:tcPr>
          <w:p w14:paraId="573933D6" w14:textId="77777777" w:rsidR="002D536E" w:rsidRPr="00553182" w:rsidRDefault="002D536E" w:rsidP="001534A6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Homogenous</w:t>
            </w:r>
          </w:p>
        </w:tc>
        <w:tc>
          <w:tcPr>
            <w:tcW w:w="1463" w:type="dxa"/>
          </w:tcPr>
          <w:p w14:paraId="48867FB2" w14:textId="77777777" w:rsidR="002D536E" w:rsidRPr="00553182" w:rsidRDefault="002D536E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 w:hint="eastAsia"/>
                <w:color w:val="000000"/>
              </w:rPr>
              <w:t>6</w:t>
            </w:r>
          </w:p>
        </w:tc>
        <w:tc>
          <w:tcPr>
            <w:tcW w:w="3207" w:type="dxa"/>
          </w:tcPr>
          <w:p w14:paraId="6ADD992B" w14:textId="77777777" w:rsidR="002D536E" w:rsidRPr="00553182" w:rsidRDefault="002D536E" w:rsidP="001534A6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 xml:space="preserve">(EVA70, ETU70) </w:t>
            </w:r>
          </w:p>
        </w:tc>
        <w:tc>
          <w:tcPr>
            <w:tcW w:w="3271" w:type="dxa"/>
          </w:tcPr>
          <w:p w14:paraId="5249E7BA" w14:textId="77777777" w:rsidR="002D536E" w:rsidRPr="00553182" w:rsidRDefault="002D536E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1x2 Low</w:t>
            </w:r>
          </w:p>
        </w:tc>
      </w:tr>
      <w:tr w:rsidR="002D536E" w:rsidRPr="00553182" w14:paraId="0A3302E7" w14:textId="77777777" w:rsidTr="001534A6">
        <w:trPr>
          <w:jc w:val="center"/>
        </w:trPr>
        <w:tc>
          <w:tcPr>
            <w:tcW w:w="1409" w:type="dxa"/>
            <w:vMerge/>
          </w:tcPr>
          <w:p w14:paraId="0B4506EC" w14:textId="77777777" w:rsidR="002D536E" w:rsidRPr="00553182" w:rsidRDefault="002D536E" w:rsidP="001534A6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722731B8" w14:textId="77777777" w:rsidR="002D536E" w:rsidRPr="00553182" w:rsidRDefault="002D536E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 w:hint="eastAsia"/>
                <w:color w:val="000000"/>
              </w:rPr>
              <w:t>15</w:t>
            </w:r>
          </w:p>
        </w:tc>
        <w:tc>
          <w:tcPr>
            <w:tcW w:w="3207" w:type="dxa"/>
          </w:tcPr>
          <w:p w14:paraId="64AB6391" w14:textId="77777777" w:rsidR="002D536E" w:rsidRPr="00553182" w:rsidRDefault="002D536E" w:rsidP="001534A6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 xml:space="preserve">(EVA70, ETU70) </w:t>
            </w:r>
          </w:p>
        </w:tc>
        <w:tc>
          <w:tcPr>
            <w:tcW w:w="3271" w:type="dxa"/>
          </w:tcPr>
          <w:p w14:paraId="1E17981B" w14:textId="77777777" w:rsidR="002D536E" w:rsidRPr="00553182" w:rsidRDefault="002D536E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1x4 Low</w:t>
            </w:r>
          </w:p>
        </w:tc>
      </w:tr>
      <w:tr w:rsidR="002D536E" w:rsidRPr="00553182" w14:paraId="2EAD0216" w14:textId="77777777" w:rsidTr="001534A6">
        <w:trPr>
          <w:jc w:val="center"/>
        </w:trPr>
        <w:tc>
          <w:tcPr>
            <w:tcW w:w="1409" w:type="dxa"/>
            <w:vMerge/>
          </w:tcPr>
          <w:p w14:paraId="62030925" w14:textId="77777777" w:rsidR="002D536E" w:rsidRPr="00553182" w:rsidRDefault="002D536E" w:rsidP="001534A6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2982B73F" w14:textId="77777777" w:rsidR="002D536E" w:rsidRPr="00553182" w:rsidRDefault="002D536E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 w:hint="eastAsia"/>
                <w:color w:val="000000"/>
              </w:rPr>
              <w:t>20</w:t>
            </w:r>
          </w:p>
        </w:tc>
        <w:tc>
          <w:tcPr>
            <w:tcW w:w="3207" w:type="dxa"/>
          </w:tcPr>
          <w:p w14:paraId="16BCA775" w14:textId="77777777" w:rsidR="002D536E" w:rsidRPr="00553182" w:rsidRDefault="002D536E" w:rsidP="001534A6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 xml:space="preserve">(EVA70, ETU70) </w:t>
            </w:r>
          </w:p>
        </w:tc>
        <w:tc>
          <w:tcPr>
            <w:tcW w:w="3271" w:type="dxa"/>
          </w:tcPr>
          <w:p w14:paraId="5E70F67D" w14:textId="77777777" w:rsidR="002D536E" w:rsidRPr="00553182" w:rsidRDefault="002D536E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1x8 Low</w:t>
            </w:r>
          </w:p>
        </w:tc>
      </w:tr>
    </w:tbl>
    <w:p w14:paraId="3E35D651" w14:textId="77777777" w:rsidR="002D536E" w:rsidRDefault="002D536E" w:rsidP="002D536E"/>
    <w:p w14:paraId="0D7C4522" w14:textId="4537F289" w:rsidR="002D536E" w:rsidRDefault="00FB174F" w:rsidP="00B1778D">
      <w:r>
        <w:rPr>
          <w:rFonts w:hint="eastAsia"/>
        </w:rPr>
        <w:t>F</w:t>
      </w:r>
      <w:r w:rsidR="009B25CD">
        <w:t xml:space="preserve">or NR, similar logic could be reused that take different channel models for </w:t>
      </w:r>
      <w:r w:rsidR="001C4532">
        <w:t>serving UE and interferers, but interferers should have larger delay spread. As for Doppler, HetNet should consider low Doppler configuration due to small cell range</w:t>
      </w:r>
      <w:r w:rsidR="00584F02">
        <w:t xml:space="preserve"> </w:t>
      </w:r>
      <w:r w:rsidR="00CC3E0D">
        <w:t>while</w:t>
      </w:r>
      <w:r w:rsidR="00584F02">
        <w:t xml:space="preserve"> </w:t>
      </w:r>
      <w:proofErr w:type="spellStart"/>
      <w:r w:rsidR="00584F02">
        <w:t>HomNet</w:t>
      </w:r>
      <w:proofErr w:type="spellEnd"/>
      <w:r w:rsidR="00C74689">
        <w:t xml:space="preserve"> </w:t>
      </w:r>
      <w:r w:rsidR="00CC3E0D">
        <w:t xml:space="preserve">should consider relative larger Doppler. </w:t>
      </w:r>
      <w:r w:rsidR="00B03F8F">
        <w:t xml:space="preserve">To simplify </w:t>
      </w:r>
      <w:r w:rsidR="00B03F8F">
        <w:lastRenderedPageBreak/>
        <w:t xml:space="preserve">the simulation assumptions, same Doppler value could be configured for both </w:t>
      </w:r>
      <w:r w:rsidR="008F0B8E">
        <w:t xml:space="preserve">serving UE and interferer as LTE requirements. </w:t>
      </w:r>
      <w:r w:rsidR="00CC3E0D">
        <w:t xml:space="preserve"> </w:t>
      </w:r>
    </w:p>
    <w:p w14:paraId="3B0E07B9" w14:textId="77777777" w:rsidR="009A7102" w:rsidRDefault="009A7102" w:rsidP="00B1778D"/>
    <w:p w14:paraId="24B0C33D" w14:textId="64C51C92" w:rsidR="009F0CDE" w:rsidRDefault="00602A5A" w:rsidP="00B1778D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E5EC92" wp14:editId="32A26C9A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828800" cy="1828800"/>
                <wp:effectExtent l="0" t="0" r="12700" b="14605"/>
                <wp:wrapTopAndBottom/>
                <wp:docPr id="6507944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0C49A2" w14:textId="77777777" w:rsidR="00602A5A" w:rsidRPr="00602A5A" w:rsidRDefault="00602A5A" w:rsidP="00602A5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02A5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MCS</w:t>
                            </w:r>
                          </w:p>
                          <w:p w14:paraId="1F7181E1" w14:textId="77777777" w:rsidR="00602A5A" w:rsidRPr="00602A5A" w:rsidRDefault="00602A5A" w:rsidP="00602A5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napToGrid w:val="0"/>
                              <w:spacing w:before="60" w:after="60"/>
                              <w:ind w:left="284" w:hanging="284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02A5A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Candidate options:</w:t>
                            </w:r>
                          </w:p>
                          <w:p w14:paraId="609046CA" w14:textId="77777777" w:rsidR="00602A5A" w:rsidRPr="00602A5A" w:rsidRDefault="00602A5A" w:rsidP="00602A5A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02A5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1: Cover QPSK/16QAM/64QAM</w:t>
                            </w:r>
                          </w:p>
                          <w:p w14:paraId="19F89A1D" w14:textId="77777777" w:rsidR="00602A5A" w:rsidRPr="00602A5A" w:rsidRDefault="00602A5A" w:rsidP="00602A5A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snapToGrid w:val="0"/>
                              <w:spacing w:before="60" w:after="6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02A5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Option 1A: Use MCS 5(QPSK, R=379/1024), MCS 13(16QAM, R=490/1024) and MCS 24(64QAM, R=772/1024)</w:t>
                            </w:r>
                          </w:p>
                          <w:p w14:paraId="713CFF22" w14:textId="77777777" w:rsidR="00602A5A" w:rsidRPr="00602A5A" w:rsidRDefault="00602A5A" w:rsidP="00602A5A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snapToGrid w:val="0"/>
                              <w:spacing w:before="60" w:after="6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02A5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Option 1B: </w:t>
                            </w:r>
                            <w:r w:rsidRPr="00602A5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MCS index 2, 12, 20 in MCS table 1</w:t>
                            </w:r>
                          </w:p>
                          <w:p w14:paraId="4C14A8D2" w14:textId="77777777" w:rsidR="00602A5A" w:rsidRPr="0040709A" w:rsidRDefault="00602A5A" w:rsidP="0040709A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snapToGrid w:val="0"/>
                              <w:spacing w:before="60" w:after="6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02A5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Option 1C: Cover MCS 2, 16, 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E5EC92" id="_x0000_s1033" type="#_x0000_t202" style="position:absolute;margin-left:0;margin-top:.05pt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/xfKwIAAFoEAAAOAAAAZHJzL2Uyb0RvYy54bWysVN9v2jAQfp+0/8Hy+0hgtGU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" filled="f" strokeweight=".5pt">
                <v:textbox style="mso-fit-shape-to-text:t">
                  <w:txbxContent>
                    <w:p w14:paraId="110C49A2" w14:textId="77777777" w:rsidR="00602A5A" w:rsidRPr="00602A5A" w:rsidRDefault="00602A5A" w:rsidP="00602A5A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602A5A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MCS</w:t>
                      </w:r>
                    </w:p>
                    <w:p w14:paraId="1F7181E1" w14:textId="77777777" w:rsidR="00602A5A" w:rsidRPr="00602A5A" w:rsidRDefault="00602A5A" w:rsidP="00602A5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napToGrid w:val="0"/>
                        <w:spacing w:before="60" w:after="60"/>
                        <w:ind w:left="284" w:hanging="284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602A5A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Candidate options:</w:t>
                      </w:r>
                    </w:p>
                    <w:p w14:paraId="609046CA" w14:textId="77777777" w:rsidR="00602A5A" w:rsidRPr="00602A5A" w:rsidRDefault="00602A5A" w:rsidP="00602A5A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02A5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1: Cover QPSK/16QAM/64QAM</w:t>
                      </w:r>
                    </w:p>
                    <w:p w14:paraId="19F89A1D" w14:textId="77777777" w:rsidR="00602A5A" w:rsidRPr="00602A5A" w:rsidRDefault="00602A5A" w:rsidP="00602A5A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snapToGrid w:val="0"/>
                        <w:spacing w:before="60" w:after="60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602A5A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>Option 1A: Use MCS 5(QPSK, R=379/1024), MCS 13(16QAM, R=490/1024) and MCS 24(64QAM, R=772/1024)</w:t>
                      </w:r>
                    </w:p>
                    <w:p w14:paraId="713CFF22" w14:textId="77777777" w:rsidR="00602A5A" w:rsidRPr="00602A5A" w:rsidRDefault="00602A5A" w:rsidP="00602A5A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snapToGrid w:val="0"/>
                        <w:spacing w:before="60" w:after="60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602A5A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Option 1B: </w:t>
                      </w:r>
                      <w:r w:rsidRPr="00602A5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MCS index 2, 12, 20 in MCS table 1</w:t>
                      </w:r>
                    </w:p>
                    <w:p w14:paraId="4C14A8D2" w14:textId="77777777" w:rsidR="00602A5A" w:rsidRPr="0040709A" w:rsidRDefault="00602A5A" w:rsidP="0040709A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snapToGrid w:val="0"/>
                        <w:spacing w:before="60" w:after="6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02A5A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>Option 1C: Cover MCS 2, 16, 20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B1977BD" w14:textId="306AAD1D" w:rsidR="00103FC5" w:rsidRPr="008C1030" w:rsidRDefault="00927DCC" w:rsidP="00927DCC">
      <w:r w:rsidRPr="008C1030">
        <w:t xml:space="preserve">The modulation of the wanted signal could be different in real network. </w:t>
      </w:r>
      <w:r w:rsidR="00850513">
        <w:t xml:space="preserve">Regarding </w:t>
      </w:r>
      <w:r w:rsidR="00FD475C">
        <w:t xml:space="preserve">the typical inter-cell interference </w:t>
      </w:r>
      <w:r w:rsidR="00606CA5">
        <w:t>scenario, the</w:t>
      </w:r>
      <w:r w:rsidR="00F83A05">
        <w:t xml:space="preserve"> target SNR </w:t>
      </w:r>
      <w:r w:rsidR="002A6BCF">
        <w:t>should not be very high.</w:t>
      </w:r>
      <w:r w:rsidR="00606CA5">
        <w:t xml:space="preserve"> </w:t>
      </w:r>
      <w:r w:rsidRPr="008C1030">
        <w:t xml:space="preserve">To have a better </w:t>
      </w:r>
      <w:r w:rsidR="00E63765" w:rsidRPr="008C1030">
        <w:t xml:space="preserve">test </w:t>
      </w:r>
      <w:r w:rsidRPr="008C1030">
        <w:t>coverage, one MCS per modulation level could be considered. Furthermore, the modulation level could</w:t>
      </w:r>
      <w:r w:rsidR="00D943B0" w:rsidRPr="008C1030">
        <w:t xml:space="preserve"> be</w:t>
      </w:r>
      <w:r w:rsidRPr="008C1030">
        <w:t xml:space="preserve"> </w:t>
      </w:r>
      <w:r w:rsidR="008C52F1" w:rsidRPr="008C1030">
        <w:t>limited</w:t>
      </w:r>
      <w:r w:rsidRPr="008C1030">
        <w:t xml:space="preserve"> to </w:t>
      </w:r>
      <w:r w:rsidR="008C52F1" w:rsidRPr="008C1030">
        <w:t>64</w:t>
      </w:r>
      <w:r w:rsidRPr="008C1030">
        <w:t xml:space="preserve">QAM </w:t>
      </w:r>
      <w:r w:rsidR="00C02500" w:rsidRPr="008C1030">
        <w:t xml:space="preserve">to cover typical interference limit scenarios. </w:t>
      </w:r>
      <w:r w:rsidR="00BA6E38" w:rsidRPr="008C1030">
        <w:t xml:space="preserve">UL 256QAM transmission would </w:t>
      </w:r>
      <w:r w:rsidR="00D943B0" w:rsidRPr="008C1030">
        <w:t>happen</w:t>
      </w:r>
      <w:r w:rsidR="00BA6E38" w:rsidRPr="008C1030">
        <w:t xml:space="preserve"> in the cell center </w:t>
      </w:r>
      <w:r w:rsidR="00D943B0" w:rsidRPr="008C1030">
        <w:t xml:space="preserve">with very good </w:t>
      </w:r>
      <w:r w:rsidR="00B92E14" w:rsidRPr="008C1030">
        <w:t>channel condition</w:t>
      </w:r>
      <w:r w:rsidR="00103FC5" w:rsidRPr="008C1030">
        <w:t xml:space="preserve"> and its</w:t>
      </w:r>
      <w:r w:rsidR="001F1588" w:rsidRPr="008C1030">
        <w:rPr>
          <w:rFonts w:hint="eastAsia"/>
        </w:rPr>
        <w:t xml:space="preserve"> inter-cell</w:t>
      </w:r>
      <w:r w:rsidR="000729A3" w:rsidRPr="008C1030">
        <w:t xml:space="preserve"> interference </w:t>
      </w:r>
      <w:r w:rsidR="001F1588" w:rsidRPr="008C1030">
        <w:rPr>
          <w:rFonts w:hint="eastAsia"/>
        </w:rPr>
        <w:t xml:space="preserve">should be </w:t>
      </w:r>
      <w:r w:rsidR="00103FC5" w:rsidRPr="008C1030">
        <w:t xml:space="preserve">very small. </w:t>
      </w:r>
    </w:p>
    <w:p w14:paraId="71740868" w14:textId="4D85AFE9" w:rsidR="008174BF" w:rsidRPr="000C04EB" w:rsidRDefault="00123B2A" w:rsidP="00B650CA">
      <w:pPr>
        <w:rPr>
          <w:highlight w:val="yellow"/>
        </w:rPr>
      </w:pPr>
      <w:r w:rsidRPr="008C1030">
        <w:t xml:space="preserve">The specific MCS could </w:t>
      </w:r>
      <w:r w:rsidR="00C46FFD" w:rsidRPr="008C1030">
        <w:t xml:space="preserve">start from typical values used in normal PUSCH demodulation requirements, e.g., MCS </w:t>
      </w:r>
      <w:r w:rsidR="00074C27" w:rsidRPr="008C1030">
        <w:t xml:space="preserve">index </w:t>
      </w:r>
      <w:r w:rsidR="00B650CA">
        <w:t>2</w:t>
      </w:r>
      <w:r w:rsidR="00FE08E7" w:rsidRPr="008C1030">
        <w:t>, 1</w:t>
      </w:r>
      <w:r w:rsidR="002A6BCF">
        <w:t>6</w:t>
      </w:r>
      <w:r w:rsidR="00FE08E7" w:rsidRPr="008C1030">
        <w:t xml:space="preserve">, </w:t>
      </w:r>
      <w:r w:rsidR="00103FC5" w:rsidRPr="008C1030">
        <w:t>20</w:t>
      </w:r>
      <w:r w:rsidR="00074C27" w:rsidRPr="008C1030">
        <w:t xml:space="preserve"> in MCS table</w:t>
      </w:r>
      <w:r w:rsidR="001362EF">
        <w:t xml:space="preserve"> 1</w:t>
      </w:r>
      <w:r w:rsidR="00074C27" w:rsidRPr="008C1030">
        <w:t xml:space="preserve"> for QPSK, 16QAM and 64QAM separately.</w:t>
      </w:r>
      <w:r w:rsidR="00971F4E">
        <w:t xml:space="preserve"> </w:t>
      </w:r>
      <w:r w:rsidR="000F3A4A">
        <w:t xml:space="preserve">Furthermore, different </w:t>
      </w:r>
      <w:r w:rsidR="005922CB">
        <w:t xml:space="preserve">MCS could be applied to different </w:t>
      </w:r>
      <w:r w:rsidR="000F3A4A">
        <w:t xml:space="preserve">number of Rx antenna </w:t>
      </w:r>
      <w:r w:rsidR="005922CB">
        <w:t xml:space="preserve">to have </w:t>
      </w:r>
      <w:r w:rsidR="004E4F3A">
        <w:t xml:space="preserve">feasible target SNR and good test coverage. </w:t>
      </w:r>
      <w:r w:rsidR="000F3A4A">
        <w:t xml:space="preserve">  </w:t>
      </w:r>
      <w:r w:rsidR="00DC2BB7" w:rsidRPr="008C1030">
        <w:t xml:space="preserve">Lower MCS could be also considered if </w:t>
      </w:r>
      <w:r w:rsidR="00172B3B" w:rsidRPr="008C1030">
        <w:t>simulation results show feasibility iss</w:t>
      </w:r>
      <w:r w:rsidR="004D3396" w:rsidRPr="008C1030">
        <w:t xml:space="preserve">ue. </w:t>
      </w:r>
    </w:p>
    <w:p w14:paraId="1E5212A6" w14:textId="4F08DD64" w:rsidR="00402251" w:rsidRDefault="002A213D" w:rsidP="002A213D">
      <w:pPr>
        <w:pStyle w:val="Proposal"/>
      </w:pPr>
      <w:bookmarkStart w:id="21" w:name="_Toc178342527"/>
      <w:r w:rsidRPr="003A0430">
        <w:t xml:space="preserve">Proposal </w:t>
      </w:r>
      <w:r w:rsidR="005876DA" w:rsidRPr="003A0430">
        <w:rPr>
          <w:rFonts w:eastAsiaTheme="minorEastAsia"/>
        </w:rPr>
        <w:t>8</w:t>
      </w:r>
      <w:r w:rsidRPr="003A0430">
        <w:tab/>
      </w:r>
      <w:r w:rsidR="00B650CA" w:rsidRPr="003A0430">
        <w:t>Take</w:t>
      </w:r>
      <w:r w:rsidRPr="003A0430">
        <w:t xml:space="preserve"> MCS index 2, 1</w:t>
      </w:r>
      <w:r w:rsidR="00B650CA" w:rsidRPr="003A0430">
        <w:t>6</w:t>
      </w:r>
      <w:r w:rsidRPr="003A0430">
        <w:t>, 20 in MCS table for QPSK, 16QAM and 64QAM simulations</w:t>
      </w:r>
      <w:r w:rsidR="006B1538" w:rsidRPr="003A0430">
        <w:t xml:space="preserve"> </w:t>
      </w:r>
      <w:r w:rsidRPr="003A0430">
        <w:t>separately.</w:t>
      </w:r>
      <w:bookmarkEnd w:id="21"/>
      <w:r>
        <w:t xml:space="preserve"> </w:t>
      </w:r>
    </w:p>
    <w:p w14:paraId="5DCCD5E4" w14:textId="77777777" w:rsidR="00F83A05" w:rsidRDefault="00F83A05" w:rsidP="00F83A05">
      <w:r>
        <w:rPr>
          <w:rFonts w:hint="eastAsia"/>
        </w:rPr>
        <w:t>The table 2.3-2 capture some possible channel model configuration based on summary above and could be the start point for further discussion.</w:t>
      </w:r>
    </w:p>
    <w:p w14:paraId="1636716F" w14:textId="77777777" w:rsidR="00F83A05" w:rsidRDefault="00F83A05" w:rsidP="00F83A05">
      <w:pPr>
        <w:pStyle w:val="TH"/>
        <w:rPr>
          <w:lang w:eastAsia="zh-CN"/>
        </w:rPr>
      </w:pPr>
      <w:r>
        <w:rPr>
          <w:rFonts w:hint="eastAsia"/>
          <w:lang w:eastAsia="zh-CN"/>
        </w:rPr>
        <w:t>Table 2.3-2 Channel model for NR MMSE-IRC PUSCH requirement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463"/>
        <w:gridCol w:w="3207"/>
        <w:gridCol w:w="3271"/>
      </w:tblGrid>
      <w:tr w:rsidR="00F83A05" w:rsidRPr="00553182" w14:paraId="4C52B0A0" w14:textId="77777777" w:rsidTr="001534A6">
        <w:trPr>
          <w:jc w:val="center"/>
        </w:trPr>
        <w:tc>
          <w:tcPr>
            <w:tcW w:w="1409" w:type="dxa"/>
          </w:tcPr>
          <w:p w14:paraId="41AA6E7D" w14:textId="77777777" w:rsidR="00F83A05" w:rsidRPr="00553182" w:rsidRDefault="00F83A05" w:rsidP="001534A6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Deployment scenario</w:t>
            </w:r>
          </w:p>
        </w:tc>
        <w:tc>
          <w:tcPr>
            <w:tcW w:w="1463" w:type="dxa"/>
            <w:shd w:val="clear" w:color="auto" w:fill="auto"/>
          </w:tcPr>
          <w:p w14:paraId="425D8FF8" w14:textId="05F4F50E" w:rsidR="00F83A05" w:rsidRPr="00553182" w:rsidRDefault="00971F4E" w:rsidP="001534A6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MCS</w:t>
            </w:r>
          </w:p>
        </w:tc>
        <w:tc>
          <w:tcPr>
            <w:tcW w:w="3207" w:type="dxa"/>
            <w:shd w:val="clear" w:color="auto" w:fill="auto"/>
          </w:tcPr>
          <w:p w14:paraId="1A68FFC7" w14:textId="77777777" w:rsidR="00F83A05" w:rsidRPr="00553182" w:rsidRDefault="00F83A05" w:rsidP="001534A6">
            <w:pPr>
              <w:pStyle w:val="TAH"/>
              <w:rPr>
                <w:rFonts w:cs="Arial"/>
              </w:rPr>
            </w:pPr>
            <w:r w:rsidRPr="00553182">
              <w:rPr>
                <w:rFonts w:cs="Arial" w:hint="eastAsia"/>
              </w:rPr>
              <w:t>Propagation condition (Serving, interferers)</w:t>
            </w:r>
          </w:p>
        </w:tc>
        <w:tc>
          <w:tcPr>
            <w:tcW w:w="3271" w:type="dxa"/>
            <w:shd w:val="clear" w:color="auto" w:fill="auto"/>
          </w:tcPr>
          <w:p w14:paraId="4929313C" w14:textId="77777777" w:rsidR="00F83A05" w:rsidRPr="00553182" w:rsidRDefault="00F83A05" w:rsidP="001534A6">
            <w:pPr>
              <w:pStyle w:val="TAH"/>
              <w:rPr>
                <w:rFonts w:cs="Arial"/>
              </w:rPr>
            </w:pPr>
            <w:r w:rsidRPr="00553182">
              <w:rPr>
                <w:rFonts w:cs="Arial" w:hint="eastAsia"/>
              </w:rPr>
              <w:t>Antenna configuration for serving and interferers</w:t>
            </w:r>
          </w:p>
        </w:tc>
      </w:tr>
      <w:tr w:rsidR="00F83A05" w:rsidRPr="00553182" w14:paraId="4079E4F0" w14:textId="77777777" w:rsidTr="001534A6">
        <w:trPr>
          <w:jc w:val="center"/>
        </w:trPr>
        <w:tc>
          <w:tcPr>
            <w:tcW w:w="1409" w:type="dxa"/>
            <w:vMerge w:val="restart"/>
          </w:tcPr>
          <w:p w14:paraId="1B4EBE32" w14:textId="77777777" w:rsidR="00F83A05" w:rsidRPr="00553182" w:rsidRDefault="00F83A05" w:rsidP="001534A6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Heterogenous</w:t>
            </w:r>
          </w:p>
        </w:tc>
        <w:tc>
          <w:tcPr>
            <w:tcW w:w="1463" w:type="dxa"/>
          </w:tcPr>
          <w:p w14:paraId="36E3565C" w14:textId="722568CF" w:rsidR="00F83A05" w:rsidRPr="00553182" w:rsidRDefault="00971F4E" w:rsidP="001534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2</w:t>
            </w:r>
          </w:p>
        </w:tc>
        <w:tc>
          <w:tcPr>
            <w:tcW w:w="3207" w:type="dxa"/>
          </w:tcPr>
          <w:p w14:paraId="4A74EB3A" w14:textId="77777777" w:rsidR="00F83A05" w:rsidRPr="00553182" w:rsidRDefault="00F83A05" w:rsidP="001534A6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>(</w:t>
            </w:r>
            <w:r>
              <w:rPr>
                <w:rFonts w:cs="Arial" w:hint="eastAsia"/>
                <w:color w:val="000000"/>
                <w:lang w:eastAsia="zh-CN"/>
              </w:rPr>
              <w:t>TDLA30-10</w:t>
            </w:r>
            <w:r w:rsidRPr="00553182">
              <w:rPr>
                <w:rFonts w:cs="Arial"/>
                <w:color w:val="000000"/>
              </w:rPr>
              <w:t xml:space="preserve">, </w:t>
            </w:r>
            <w:r>
              <w:rPr>
                <w:rFonts w:cs="Arial" w:hint="eastAsia"/>
                <w:color w:val="000000"/>
                <w:lang w:eastAsia="zh-CN"/>
              </w:rPr>
              <w:t>TDLC300-10</w:t>
            </w:r>
            <w:r w:rsidRPr="00553182">
              <w:rPr>
                <w:rFonts w:cs="Arial"/>
                <w:color w:val="000000"/>
              </w:rPr>
              <w:t xml:space="preserve">) </w:t>
            </w:r>
          </w:p>
        </w:tc>
        <w:tc>
          <w:tcPr>
            <w:tcW w:w="3271" w:type="dxa"/>
          </w:tcPr>
          <w:p w14:paraId="0270E7D1" w14:textId="77777777" w:rsidR="00F83A05" w:rsidRPr="00553182" w:rsidRDefault="00F83A05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1x2 Low</w:t>
            </w:r>
          </w:p>
        </w:tc>
      </w:tr>
      <w:tr w:rsidR="00F83A05" w:rsidRPr="00553182" w14:paraId="573919AA" w14:textId="77777777" w:rsidTr="001534A6">
        <w:trPr>
          <w:jc w:val="center"/>
        </w:trPr>
        <w:tc>
          <w:tcPr>
            <w:tcW w:w="1409" w:type="dxa"/>
            <w:vMerge/>
          </w:tcPr>
          <w:p w14:paraId="1F50A4E2" w14:textId="77777777" w:rsidR="00F83A05" w:rsidRPr="00553182" w:rsidRDefault="00F83A05" w:rsidP="001534A6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73D22679" w14:textId="7BAD0116" w:rsidR="00F83A05" w:rsidRPr="00553182" w:rsidRDefault="00971F4E" w:rsidP="001534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3207" w:type="dxa"/>
          </w:tcPr>
          <w:p w14:paraId="601AEEE2" w14:textId="77777777" w:rsidR="00F83A05" w:rsidRPr="00553182" w:rsidRDefault="00F83A05" w:rsidP="001534A6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>(</w:t>
            </w:r>
            <w:r>
              <w:rPr>
                <w:rFonts w:cs="Arial" w:hint="eastAsia"/>
                <w:color w:val="000000"/>
                <w:lang w:eastAsia="zh-CN"/>
              </w:rPr>
              <w:t>TDLA30-10</w:t>
            </w:r>
            <w:r w:rsidRPr="00553182">
              <w:rPr>
                <w:rFonts w:cs="Arial"/>
                <w:color w:val="000000"/>
              </w:rPr>
              <w:t xml:space="preserve">, </w:t>
            </w:r>
            <w:r>
              <w:rPr>
                <w:rFonts w:cs="Arial" w:hint="eastAsia"/>
                <w:color w:val="000000"/>
                <w:lang w:eastAsia="zh-CN"/>
              </w:rPr>
              <w:t>TDLC300-10</w:t>
            </w:r>
            <w:r w:rsidRPr="00553182">
              <w:rPr>
                <w:rFonts w:cs="Arial"/>
                <w:color w:val="000000"/>
              </w:rPr>
              <w:t>)</w:t>
            </w:r>
          </w:p>
        </w:tc>
        <w:tc>
          <w:tcPr>
            <w:tcW w:w="3271" w:type="dxa"/>
          </w:tcPr>
          <w:p w14:paraId="044B48EB" w14:textId="77777777" w:rsidR="00F83A05" w:rsidRPr="00553182" w:rsidRDefault="00F83A05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1x4 Low</w:t>
            </w:r>
          </w:p>
        </w:tc>
      </w:tr>
      <w:tr w:rsidR="00F83A05" w:rsidRPr="00553182" w14:paraId="2BE46C43" w14:textId="77777777" w:rsidTr="001534A6">
        <w:trPr>
          <w:jc w:val="center"/>
        </w:trPr>
        <w:tc>
          <w:tcPr>
            <w:tcW w:w="1409" w:type="dxa"/>
            <w:vMerge/>
          </w:tcPr>
          <w:p w14:paraId="449A74BC" w14:textId="77777777" w:rsidR="00F83A05" w:rsidRPr="00553182" w:rsidRDefault="00F83A05" w:rsidP="001534A6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747D324D" w14:textId="5409DB4D" w:rsidR="00F83A05" w:rsidRPr="00553182" w:rsidRDefault="00971F4E" w:rsidP="001534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3207" w:type="dxa"/>
          </w:tcPr>
          <w:p w14:paraId="01FFA44B" w14:textId="77777777" w:rsidR="00F83A05" w:rsidRPr="00553182" w:rsidRDefault="00F83A05" w:rsidP="001534A6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>(</w:t>
            </w:r>
            <w:r>
              <w:rPr>
                <w:rFonts w:cs="Arial" w:hint="eastAsia"/>
                <w:color w:val="000000"/>
                <w:lang w:eastAsia="zh-CN"/>
              </w:rPr>
              <w:t>TDLA30-10</w:t>
            </w:r>
            <w:r w:rsidRPr="00553182">
              <w:rPr>
                <w:rFonts w:cs="Arial"/>
                <w:color w:val="000000"/>
              </w:rPr>
              <w:t xml:space="preserve">, </w:t>
            </w:r>
            <w:r>
              <w:rPr>
                <w:rFonts w:cs="Arial" w:hint="eastAsia"/>
                <w:color w:val="000000"/>
                <w:lang w:eastAsia="zh-CN"/>
              </w:rPr>
              <w:t>TDLC300-10</w:t>
            </w:r>
            <w:r w:rsidRPr="00553182">
              <w:rPr>
                <w:rFonts w:cs="Arial"/>
                <w:color w:val="000000"/>
              </w:rPr>
              <w:t>)</w:t>
            </w:r>
          </w:p>
        </w:tc>
        <w:tc>
          <w:tcPr>
            <w:tcW w:w="3271" w:type="dxa"/>
          </w:tcPr>
          <w:p w14:paraId="474E8F83" w14:textId="77777777" w:rsidR="00F83A05" w:rsidRPr="00553182" w:rsidRDefault="00F83A05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1x8 Low</w:t>
            </w:r>
          </w:p>
        </w:tc>
      </w:tr>
      <w:tr w:rsidR="00F83A05" w:rsidRPr="00553182" w14:paraId="6B46203A" w14:textId="77777777" w:rsidTr="001534A6">
        <w:trPr>
          <w:jc w:val="center"/>
        </w:trPr>
        <w:tc>
          <w:tcPr>
            <w:tcW w:w="1409" w:type="dxa"/>
            <w:vMerge w:val="restart"/>
          </w:tcPr>
          <w:p w14:paraId="7519FE62" w14:textId="77777777" w:rsidR="00F83A05" w:rsidRPr="00553182" w:rsidRDefault="00F83A05" w:rsidP="001534A6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Homogenous</w:t>
            </w:r>
          </w:p>
        </w:tc>
        <w:tc>
          <w:tcPr>
            <w:tcW w:w="1463" w:type="dxa"/>
          </w:tcPr>
          <w:p w14:paraId="0140F0B7" w14:textId="3B2B4FF5" w:rsidR="00F83A05" w:rsidRPr="00553182" w:rsidRDefault="00971F4E" w:rsidP="001534A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lang w:eastAsia="zh-CN"/>
              </w:rPr>
              <w:t>2</w:t>
            </w:r>
          </w:p>
        </w:tc>
        <w:tc>
          <w:tcPr>
            <w:tcW w:w="3207" w:type="dxa"/>
          </w:tcPr>
          <w:p w14:paraId="335F3A61" w14:textId="77777777" w:rsidR="00F83A05" w:rsidRPr="00553182" w:rsidRDefault="00F83A05" w:rsidP="001534A6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>(</w:t>
            </w:r>
            <w:r>
              <w:rPr>
                <w:rFonts w:cs="Arial" w:hint="eastAsia"/>
                <w:color w:val="000000"/>
                <w:lang w:eastAsia="zh-CN"/>
              </w:rPr>
              <w:t>TDLB100-100</w:t>
            </w:r>
            <w:r w:rsidRPr="00553182">
              <w:rPr>
                <w:rFonts w:cs="Arial"/>
                <w:color w:val="000000"/>
              </w:rPr>
              <w:t xml:space="preserve">, </w:t>
            </w:r>
            <w:r>
              <w:rPr>
                <w:rFonts w:cs="Arial" w:hint="eastAsia"/>
                <w:color w:val="000000"/>
                <w:lang w:eastAsia="zh-CN"/>
              </w:rPr>
              <w:t>TDLC300-100</w:t>
            </w:r>
            <w:r w:rsidRPr="00553182">
              <w:rPr>
                <w:rFonts w:cs="Arial"/>
                <w:color w:val="000000"/>
              </w:rPr>
              <w:t>)</w:t>
            </w:r>
          </w:p>
        </w:tc>
        <w:tc>
          <w:tcPr>
            <w:tcW w:w="3271" w:type="dxa"/>
          </w:tcPr>
          <w:p w14:paraId="674F60EC" w14:textId="77777777" w:rsidR="00F83A05" w:rsidRPr="00553182" w:rsidRDefault="00F83A05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1x2 Low</w:t>
            </w:r>
          </w:p>
        </w:tc>
      </w:tr>
      <w:tr w:rsidR="00F83A05" w:rsidRPr="00553182" w14:paraId="1B33C184" w14:textId="77777777" w:rsidTr="001534A6">
        <w:trPr>
          <w:jc w:val="center"/>
        </w:trPr>
        <w:tc>
          <w:tcPr>
            <w:tcW w:w="1409" w:type="dxa"/>
            <w:vMerge/>
          </w:tcPr>
          <w:p w14:paraId="7C4F352C" w14:textId="77777777" w:rsidR="00F83A05" w:rsidRPr="00553182" w:rsidRDefault="00F83A05" w:rsidP="001534A6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05B7CC9A" w14:textId="7E71A8ED" w:rsidR="00F83A05" w:rsidRPr="00553182" w:rsidRDefault="00971F4E" w:rsidP="001534A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3207" w:type="dxa"/>
          </w:tcPr>
          <w:p w14:paraId="7730EDE8" w14:textId="77777777" w:rsidR="00F83A05" w:rsidRPr="00553182" w:rsidRDefault="00F83A05" w:rsidP="001534A6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>(</w:t>
            </w:r>
            <w:r>
              <w:rPr>
                <w:rFonts w:cs="Arial" w:hint="eastAsia"/>
                <w:color w:val="000000"/>
                <w:lang w:eastAsia="zh-CN"/>
              </w:rPr>
              <w:t>TDLB100-100</w:t>
            </w:r>
            <w:r w:rsidRPr="00553182">
              <w:rPr>
                <w:rFonts w:cs="Arial"/>
                <w:color w:val="000000"/>
              </w:rPr>
              <w:t xml:space="preserve">, </w:t>
            </w:r>
            <w:r>
              <w:rPr>
                <w:rFonts w:cs="Arial" w:hint="eastAsia"/>
                <w:color w:val="000000"/>
                <w:lang w:eastAsia="zh-CN"/>
              </w:rPr>
              <w:t>TDLC300-100</w:t>
            </w:r>
            <w:r w:rsidRPr="00553182">
              <w:rPr>
                <w:rFonts w:cs="Arial"/>
                <w:color w:val="000000"/>
              </w:rPr>
              <w:t>)</w:t>
            </w:r>
          </w:p>
        </w:tc>
        <w:tc>
          <w:tcPr>
            <w:tcW w:w="3271" w:type="dxa"/>
          </w:tcPr>
          <w:p w14:paraId="2B23E5CD" w14:textId="77777777" w:rsidR="00F83A05" w:rsidRPr="00553182" w:rsidRDefault="00F83A05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1x4 Low</w:t>
            </w:r>
          </w:p>
        </w:tc>
      </w:tr>
      <w:tr w:rsidR="00F83A05" w:rsidRPr="00553182" w14:paraId="56804050" w14:textId="77777777" w:rsidTr="001534A6">
        <w:trPr>
          <w:jc w:val="center"/>
        </w:trPr>
        <w:tc>
          <w:tcPr>
            <w:tcW w:w="1409" w:type="dxa"/>
            <w:vMerge/>
          </w:tcPr>
          <w:p w14:paraId="2B93A8D7" w14:textId="77777777" w:rsidR="00F83A05" w:rsidRPr="00553182" w:rsidRDefault="00F83A05" w:rsidP="001534A6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463" w:type="dxa"/>
          </w:tcPr>
          <w:p w14:paraId="5AC1094F" w14:textId="66C39E5E" w:rsidR="00F83A05" w:rsidRPr="00553182" w:rsidRDefault="00971F4E" w:rsidP="001534A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3207" w:type="dxa"/>
          </w:tcPr>
          <w:p w14:paraId="3A8F074C" w14:textId="77777777" w:rsidR="00F83A05" w:rsidRPr="00553182" w:rsidRDefault="00F83A05" w:rsidP="001534A6">
            <w:pPr>
              <w:pStyle w:val="TAC"/>
              <w:rPr>
                <w:rFonts w:cs="Arial"/>
                <w:color w:val="000000"/>
              </w:rPr>
            </w:pPr>
            <w:r w:rsidRPr="00553182">
              <w:rPr>
                <w:rFonts w:cs="Arial"/>
                <w:color w:val="000000"/>
              </w:rPr>
              <w:t>(</w:t>
            </w:r>
            <w:r>
              <w:rPr>
                <w:rFonts w:cs="Arial" w:hint="eastAsia"/>
                <w:color w:val="000000"/>
                <w:lang w:eastAsia="zh-CN"/>
              </w:rPr>
              <w:t>TDLB100-100</w:t>
            </w:r>
            <w:r w:rsidRPr="00553182">
              <w:rPr>
                <w:rFonts w:cs="Arial"/>
                <w:color w:val="000000"/>
              </w:rPr>
              <w:t xml:space="preserve">, </w:t>
            </w:r>
            <w:r>
              <w:rPr>
                <w:rFonts w:cs="Arial" w:hint="eastAsia"/>
                <w:color w:val="000000"/>
                <w:lang w:eastAsia="zh-CN"/>
              </w:rPr>
              <w:t>TDLC300-100</w:t>
            </w:r>
            <w:r w:rsidRPr="00553182">
              <w:rPr>
                <w:rFonts w:cs="Arial"/>
                <w:color w:val="000000"/>
              </w:rPr>
              <w:t>)</w:t>
            </w:r>
          </w:p>
        </w:tc>
        <w:tc>
          <w:tcPr>
            <w:tcW w:w="3271" w:type="dxa"/>
          </w:tcPr>
          <w:p w14:paraId="1C17C228" w14:textId="77777777" w:rsidR="00F83A05" w:rsidRPr="00553182" w:rsidRDefault="00F83A05" w:rsidP="001534A6">
            <w:pPr>
              <w:pStyle w:val="TAC"/>
              <w:rPr>
                <w:rFonts w:cs="Arial"/>
              </w:rPr>
            </w:pPr>
            <w:r w:rsidRPr="00553182">
              <w:rPr>
                <w:rFonts w:cs="Arial"/>
                <w:color w:val="000000"/>
              </w:rPr>
              <w:t>1x8 Low</w:t>
            </w:r>
          </w:p>
        </w:tc>
      </w:tr>
    </w:tbl>
    <w:p w14:paraId="1130175B" w14:textId="77777777" w:rsidR="00F83A05" w:rsidRPr="00E52561" w:rsidRDefault="00F83A05" w:rsidP="00F83A05">
      <w:pPr>
        <w:pStyle w:val="Proposal"/>
        <w:rPr>
          <w:rFonts w:eastAsiaTheme="minorEastAsia"/>
        </w:rPr>
      </w:pPr>
    </w:p>
    <w:p w14:paraId="7CFCACCF" w14:textId="155140EC" w:rsidR="00F83A05" w:rsidRDefault="00F83A05" w:rsidP="00F83A05">
      <w:pPr>
        <w:pStyle w:val="Proposal"/>
        <w:rPr>
          <w:rFonts w:eastAsiaTheme="minorEastAsia"/>
        </w:rPr>
      </w:pPr>
      <w:bookmarkStart w:id="22" w:name="_Toc178342528"/>
      <w:r>
        <w:t xml:space="preserve">Proposal </w:t>
      </w:r>
      <w:r w:rsidR="005876DA">
        <w:rPr>
          <w:rFonts w:eastAsiaTheme="minorEastAsia"/>
        </w:rPr>
        <w:t>9</w:t>
      </w:r>
      <w:r>
        <w:tab/>
        <w:t>Use channel model</w:t>
      </w:r>
      <w:r>
        <w:rPr>
          <w:rFonts w:eastAsiaTheme="minorEastAsia" w:hint="eastAsia"/>
        </w:rPr>
        <w:t xml:space="preserve"> configuration in Table 2.</w:t>
      </w:r>
      <w:r>
        <w:rPr>
          <w:rFonts w:eastAsiaTheme="minorEastAsia"/>
        </w:rPr>
        <w:t>3</w:t>
      </w:r>
      <w:r>
        <w:rPr>
          <w:rFonts w:eastAsiaTheme="minorEastAsia" w:hint="eastAsia"/>
        </w:rPr>
        <w:t>-2</w:t>
      </w:r>
      <w:r>
        <w:t xml:space="preserve"> for serving signal</w:t>
      </w:r>
      <w:r>
        <w:rPr>
          <w:rFonts w:eastAsiaTheme="minorEastAsia" w:hint="eastAsia"/>
        </w:rPr>
        <w:t xml:space="preserve"> and interferer for</w:t>
      </w:r>
      <w:r>
        <w:t xml:space="preserve"> NR MMSE-IRC BS demodulation requirements</w:t>
      </w:r>
      <w:r>
        <w:rPr>
          <w:rFonts w:eastAsiaTheme="minorEastAsia" w:hint="eastAsia"/>
        </w:rPr>
        <w:t>.</w:t>
      </w:r>
      <w:bookmarkEnd w:id="22"/>
      <w:r>
        <w:rPr>
          <w:rFonts w:eastAsiaTheme="minorEastAsia" w:hint="eastAsia"/>
        </w:rPr>
        <w:t xml:space="preserve"> </w:t>
      </w:r>
    </w:p>
    <w:p w14:paraId="6654C9C1" w14:textId="77777777" w:rsidR="00F83A05" w:rsidRDefault="00F83A05" w:rsidP="00B1778D"/>
    <w:p w14:paraId="5BA57F52" w14:textId="77777777" w:rsidR="00D7096B" w:rsidRDefault="00D7096B" w:rsidP="00B1778D"/>
    <w:p w14:paraId="6A3A3D99" w14:textId="764EDBD9" w:rsidR="00CD0BCF" w:rsidRDefault="00404708" w:rsidP="00B1778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55002E" wp14:editId="692B46D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3970" b="12700"/>
                <wp:wrapTopAndBottom/>
                <wp:docPr id="178665984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305885" w14:textId="77777777" w:rsidR="00404708" w:rsidRPr="00404708" w:rsidRDefault="00404708" w:rsidP="0040470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en-GB"/>
                              </w:rPr>
                            </w:pPr>
                            <w:r w:rsidRPr="00404708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en-GB"/>
                              </w:rPr>
                              <w:t>Waveform</w:t>
                            </w:r>
                          </w:p>
                          <w:p w14:paraId="7EC0E5D7" w14:textId="77777777" w:rsidR="00404708" w:rsidRPr="00404708" w:rsidRDefault="00404708" w:rsidP="00404708">
                            <w:pPr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="284" w:hanging="284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04708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Candidate options:</w:t>
                            </w:r>
                          </w:p>
                          <w:p w14:paraId="493E6F27" w14:textId="77777777" w:rsidR="00404708" w:rsidRPr="00404708" w:rsidRDefault="00404708" w:rsidP="00404708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04708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Option 1: Cover both CP-OFDM and DFT-s-OFDM </w:t>
                            </w:r>
                            <w:proofErr w:type="gramStart"/>
                            <w:r w:rsidRPr="00404708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waveform</w:t>
                            </w:r>
                            <w:proofErr w:type="gramEnd"/>
                          </w:p>
                          <w:p w14:paraId="7B3B035B" w14:textId="77777777" w:rsidR="00404708" w:rsidRPr="00C87BA1" w:rsidRDefault="00404708" w:rsidP="00C87BA1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04708">
                              <w:rPr>
                                <w:rFonts w:ascii="Times New Roman" w:eastAsia="Times New Roman" w:hAnsi="Times New Roman" w:cs="Times New Roman" w:hint="eastAsia"/>
                                <w:sz w:val="20"/>
                                <w:szCs w:val="20"/>
                                <w:lang w:val="en-GB"/>
                              </w:rPr>
                              <w:t>O</w:t>
                            </w:r>
                            <w:r w:rsidRPr="00404708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ption 2: Cover CP-OFDM only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55002E" id="_x0000_s1034" type="#_x0000_t202" style="position:absolute;margin-left:0;margin-top:0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LM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2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HccswM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69305885" w14:textId="77777777" w:rsidR="00404708" w:rsidRPr="00404708" w:rsidRDefault="00404708" w:rsidP="0040470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en-GB"/>
                        </w:rPr>
                      </w:pPr>
                      <w:r w:rsidRPr="00404708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en-GB"/>
                        </w:rPr>
                        <w:t>Waveform</w:t>
                      </w:r>
                    </w:p>
                    <w:p w14:paraId="7EC0E5D7" w14:textId="77777777" w:rsidR="00404708" w:rsidRPr="00404708" w:rsidRDefault="00404708" w:rsidP="00404708">
                      <w:pPr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="284" w:hanging="284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404708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/>
                        </w:rPr>
                        <w:t>Candidate options:</w:t>
                      </w:r>
                    </w:p>
                    <w:p w14:paraId="493E6F27" w14:textId="77777777" w:rsidR="00404708" w:rsidRPr="00404708" w:rsidRDefault="00404708" w:rsidP="00404708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52" w:hanging="283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404708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Option 1: Cover both CP-OFDM and DFT-s-OFDM waveform</w:t>
                      </w:r>
                    </w:p>
                    <w:p w14:paraId="7B3B035B" w14:textId="77777777" w:rsidR="00404708" w:rsidRPr="00C87BA1" w:rsidRDefault="00404708" w:rsidP="00C87BA1">
                      <w:pPr>
                        <w:widowControl w:val="0"/>
                        <w:numPr>
                          <w:ilvl w:val="1"/>
                          <w:numId w:val="31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52" w:hanging="283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404708">
                        <w:rPr>
                          <w:rFonts w:ascii="Times New Roman" w:eastAsia="Times New Roman" w:hAnsi="Times New Roman" w:cs="Times New Roman" w:hint="eastAsia"/>
                          <w:sz w:val="20"/>
                          <w:szCs w:val="20"/>
                          <w:lang w:val="en-GB"/>
                        </w:rPr>
                        <w:t>O</w:t>
                      </w:r>
                      <w:r w:rsidRPr="00404708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ption 2: Cover CP-OFDM only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735A113" w14:textId="4B33676B" w:rsidR="007F7305" w:rsidRDefault="00FF2CEA" w:rsidP="00B1778D">
      <w:r>
        <w:t xml:space="preserve">From receiver IRC algorithm perspective, there should be </w:t>
      </w:r>
      <w:proofErr w:type="gramStart"/>
      <w:r>
        <w:t>no</w:t>
      </w:r>
      <w:proofErr w:type="gramEnd"/>
      <w:r>
        <w:t xml:space="preserve"> much performance difference between CP-OFDM and DFT-s-OFDM. </w:t>
      </w:r>
      <w:r w:rsidR="006D2370">
        <w:t>Only one waveform type could be enough for the requirement.</w:t>
      </w:r>
      <w:r w:rsidR="000B10DC">
        <w:t xml:space="preserve"> </w:t>
      </w:r>
      <w:r w:rsidR="00B618F0">
        <w:t>The DFT-s-OFDM implementation have been tested by normal PUSCH requirements</w:t>
      </w:r>
      <w:r w:rsidR="00761A91">
        <w:t xml:space="preserve">, so it seems no need to double check it again in IRC requirements. </w:t>
      </w:r>
    </w:p>
    <w:p w14:paraId="1E8D23E1" w14:textId="3C7C65BB" w:rsidR="00404708" w:rsidRDefault="000B10DC" w:rsidP="000B10DC">
      <w:pPr>
        <w:pStyle w:val="Proposal"/>
      </w:pPr>
      <w:bookmarkStart w:id="23" w:name="_Toc178342529"/>
      <w:r>
        <w:t xml:space="preserve">Proposal 10 </w:t>
      </w:r>
      <w:r>
        <w:tab/>
        <w:t xml:space="preserve">Only consider CP-OFDM for </w:t>
      </w:r>
      <w:r w:rsidR="008F7EA2">
        <w:t>NR MMSE-IRC PUSCH requirements.</w:t>
      </w:r>
      <w:bookmarkEnd w:id="23"/>
    </w:p>
    <w:p w14:paraId="1A57D3D1" w14:textId="36EDDBA7" w:rsidR="0052146D" w:rsidRPr="00E260C4" w:rsidRDefault="0052146D" w:rsidP="00E260C4">
      <w:pPr>
        <w:pStyle w:val="Proposal"/>
        <w:rPr>
          <w:rFonts w:eastAsiaTheme="minorEastAsia"/>
        </w:rPr>
      </w:pPr>
    </w:p>
    <w:p w14:paraId="2A02F9C2" w14:textId="77777777" w:rsidR="003F1761" w:rsidRDefault="003F1761" w:rsidP="002E3142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1B7FCB91" w14:textId="3B95B03A" w:rsidR="00FB174F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8342509" w:history="1">
        <w:r w:rsidR="00FB174F" w:rsidRPr="00CB4B5F">
          <w:rPr>
            <w:rStyle w:val="Hyperlink"/>
            <w:noProof/>
          </w:rPr>
          <w:t>Observation 1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CB4B5F">
          <w:rPr>
            <w:rStyle w:val="Hyperlink"/>
            <w:noProof/>
          </w:rPr>
          <w:t>DIP interference definition is better for system level simulation result comparison and interference profile derivation for different number of interferer cases.</w:t>
        </w:r>
      </w:hyperlink>
    </w:p>
    <w:p w14:paraId="10B137A5" w14:textId="3E97698F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10" w:history="1">
        <w:r w:rsidR="00FB174F" w:rsidRPr="00CB4B5F">
          <w:rPr>
            <w:rStyle w:val="Hyperlink"/>
            <w:noProof/>
          </w:rPr>
          <w:t>Observation 2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CB4B5F">
          <w:rPr>
            <w:rStyle w:val="Hyperlink"/>
            <w:noProof/>
          </w:rPr>
          <w:t>NR UE MMSE-IRC demodulation requirements are defined based on INR values rather than DIP values used in corresponding LTE requirements.</w:t>
        </w:r>
      </w:hyperlink>
    </w:p>
    <w:p w14:paraId="79B070BB" w14:textId="50E89A8E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11" w:history="1">
        <w:r w:rsidR="00FB174F" w:rsidRPr="00CB4B5F">
          <w:rPr>
            <w:rStyle w:val="Hyperlink"/>
            <w:noProof/>
          </w:rPr>
          <w:t>Observation 3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CB4B5F">
          <w:rPr>
            <w:rStyle w:val="Hyperlink"/>
            <w:noProof/>
          </w:rPr>
          <w:t>It is possible to convert DIP values to INR values based on different number of interferers.</w:t>
        </w:r>
      </w:hyperlink>
    </w:p>
    <w:p w14:paraId="00E1B431" w14:textId="2EFDFFC9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12" w:history="1">
        <w:r w:rsidR="00FB174F" w:rsidRPr="00CB4B5F">
          <w:rPr>
            <w:rStyle w:val="Hyperlink"/>
            <w:noProof/>
          </w:rPr>
          <w:t>Observation 4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CB4B5F">
          <w:rPr>
            <w:rStyle w:val="Hyperlink"/>
            <w:noProof/>
          </w:rPr>
          <w:t>LTE interference profile can give gain of IRC to MRC as 2dB for HomNet scenario and 3~4dB for HetNet scenario.</w:t>
        </w:r>
      </w:hyperlink>
    </w:p>
    <w:p w14:paraId="6DCA71D2" w14:textId="060ADB71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13" w:history="1">
        <w:r w:rsidR="00FB174F" w:rsidRPr="00CB4B5F">
          <w:rPr>
            <w:rStyle w:val="Hyperlink"/>
            <w:noProof/>
          </w:rPr>
          <w:t>Observation 5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CB4B5F">
          <w:rPr>
            <w:rStyle w:val="Hyperlink"/>
            <w:noProof/>
          </w:rPr>
          <w:t>It would low possibility to have 3dB higher DIP from PC2 UE or 7dB higher DIP from PC1 UE under the similar assumptions as LTE system level simulations.</w:t>
        </w:r>
      </w:hyperlink>
    </w:p>
    <w:p w14:paraId="0A7D8413" w14:textId="042B4271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14" w:history="1">
        <w:r w:rsidR="00FB174F" w:rsidRPr="00CB4B5F">
          <w:rPr>
            <w:rStyle w:val="Hyperlink"/>
            <w:noProof/>
          </w:rPr>
          <w:t>Observation 6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CB4B5F">
          <w:rPr>
            <w:rStyle w:val="Hyperlink"/>
            <w:noProof/>
          </w:rPr>
          <w:t>The performance difference between channel bandwidth is &lt;1dB.</w:t>
        </w:r>
      </w:hyperlink>
    </w:p>
    <w:p w14:paraId="0C407272" w14:textId="4CA20FBC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15" w:history="1">
        <w:r w:rsidR="00FB174F" w:rsidRPr="00CB4B5F">
          <w:rPr>
            <w:rStyle w:val="Hyperlink"/>
            <w:noProof/>
          </w:rPr>
          <w:t>Observation 7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CB4B5F">
          <w:rPr>
            <w:rStyle w:val="Hyperlink"/>
            <w:noProof/>
          </w:rPr>
          <w:t>The interference power level in 2/4 Tx cases could be much lower than 1 Tx case due to typical scheduling mechanism.</w:t>
        </w:r>
      </w:hyperlink>
    </w:p>
    <w:p w14:paraId="1F7332F8" w14:textId="11CEFE26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16" w:history="1">
        <w:r w:rsidR="00FB174F" w:rsidRPr="00CB4B5F">
          <w:rPr>
            <w:rStyle w:val="Hyperlink"/>
            <w:noProof/>
          </w:rPr>
          <w:t>Observation 8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CB4B5F">
          <w:rPr>
            <w:rStyle w:val="Hyperlink"/>
            <w:noProof/>
          </w:rPr>
          <w:t>Including 2/4/8 Rx antenna requirements could give better test coverage and use existing applicability rule on different antenna configurations.</w:t>
        </w:r>
      </w:hyperlink>
    </w:p>
    <w:p w14:paraId="5C166ED4" w14:textId="2177065F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24A2D257" w14:textId="2FB2BCF2" w:rsidR="00FB174F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8342517" w:history="1">
        <w:r w:rsidR="00FB174F" w:rsidRPr="008C1442">
          <w:rPr>
            <w:rStyle w:val="Hyperlink"/>
            <w:noProof/>
          </w:rPr>
          <w:t>Proposal 1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8C1442">
          <w:rPr>
            <w:rStyle w:val="Hyperlink"/>
            <w:noProof/>
          </w:rPr>
          <w:t>Don’t consider network deployment with different TDD patterns for Rel-19 NR MMSE-IRC BS demodulation requirements.</w:t>
        </w:r>
      </w:hyperlink>
    </w:p>
    <w:p w14:paraId="156C2C2C" w14:textId="73203AE5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18" w:history="1">
        <w:r w:rsidR="00FB174F" w:rsidRPr="008C1442">
          <w:rPr>
            <w:rStyle w:val="Hyperlink"/>
            <w:noProof/>
          </w:rPr>
          <w:t>Proposal 2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8C1442">
          <w:rPr>
            <w:rStyle w:val="Hyperlink"/>
            <w:noProof/>
          </w:rPr>
          <w:t>Consider both HomNet and HetNet deployment requirements and introduce applicability rules based on BS class (i.e. D.2 in 38.141-1 Table 4.6).</w:t>
        </w:r>
      </w:hyperlink>
    </w:p>
    <w:p w14:paraId="71E76248" w14:textId="7C2AE788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19" w:history="1">
        <w:r w:rsidR="00FB174F" w:rsidRPr="00FB174F">
          <w:rPr>
            <w:rStyle w:val="Hyperlink"/>
            <w:rFonts w:asciiTheme="minorHAnsi" w:eastAsiaTheme="minorEastAsia" w:hAnsiTheme="minorHAnsi"/>
            <w:b w:val="0"/>
            <w:sz w:val="22"/>
          </w:rPr>
          <w:t>_Toc178342519</w:t>
        </w:r>
      </w:hyperlink>
    </w:p>
    <w:p w14:paraId="54B25D3D" w14:textId="6CA2DCE7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20" w:history="1">
        <w:r w:rsidR="00FB174F" w:rsidRPr="008C1442">
          <w:rPr>
            <w:rStyle w:val="Hyperlink"/>
            <w:noProof/>
          </w:rPr>
          <w:t xml:space="preserve">Proposal 3 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8C1442">
          <w:rPr>
            <w:rStyle w:val="Hyperlink"/>
            <w:noProof/>
          </w:rPr>
          <w:t>Use INR values for NR BS MMSE-IRC demodulation requirement definition.</w:t>
        </w:r>
      </w:hyperlink>
    </w:p>
    <w:p w14:paraId="59AFDB61" w14:textId="3484EDFB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21" w:history="1">
        <w:r w:rsidR="00FB174F" w:rsidRPr="008C1442">
          <w:rPr>
            <w:rStyle w:val="Hyperlink"/>
            <w:noProof/>
          </w:rPr>
          <w:t>Proposal 4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8C1442">
          <w:rPr>
            <w:rStyle w:val="Hyperlink"/>
            <w:noProof/>
          </w:rPr>
          <w:t>Use following formula to convert DIP values to INR values.</w:t>
        </w:r>
      </w:hyperlink>
    </w:p>
    <w:p w14:paraId="4A7FF97F" w14:textId="284AD70F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22" w:history="1"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INRi=DIPi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1-i=1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NUE-1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DIPi</m:t>
          </m:r>
        </m:oMath>
        <w:r w:rsidR="00FB174F" w:rsidRPr="008C1442">
          <w:rPr>
            <w:rStyle w:val="Hyperlink"/>
            <w:noProof/>
          </w:rPr>
          <w:t xml:space="preserve">, where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NUE</m:t>
          </m:r>
        </m:oMath>
        <w:r w:rsidR="00FB174F" w:rsidRPr="008C1442">
          <w:rPr>
            <w:rStyle w:val="Hyperlink"/>
            <w:noProof/>
          </w:rPr>
          <w:t xml:space="preserve"> is the total number of interferers.</w:t>
        </w:r>
      </w:hyperlink>
    </w:p>
    <w:p w14:paraId="2A934E23" w14:textId="752A61B4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23" w:history="1">
        <w:r w:rsidR="00FB174F" w:rsidRPr="008C1442">
          <w:rPr>
            <w:rStyle w:val="Hyperlink"/>
            <w:noProof/>
          </w:rPr>
          <w:t>Proposal 5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8C1442">
          <w:rPr>
            <w:rStyle w:val="Hyperlink"/>
            <w:noProof/>
          </w:rPr>
          <w:t>Reuse LTE interference profile for NR MMSE-IRC BS demodulation requirements.</w:t>
        </w:r>
      </w:hyperlink>
    </w:p>
    <w:p w14:paraId="702955C0" w14:textId="0F4E4DDD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24" w:history="1">
        <w:r w:rsidR="00FB174F" w:rsidRPr="008C1442">
          <w:rPr>
            <w:rStyle w:val="Hyperlink"/>
            <w:noProof/>
          </w:rPr>
          <w:t>Proposal 6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8C1442">
          <w:rPr>
            <w:rStyle w:val="Hyperlink"/>
            <w:noProof/>
          </w:rPr>
          <w:t>Define NR MMSE-IRC BS demodulation requirements for both 1 interferer case for 2 Rx antenna and 2 interferers case for 4/8 Rx antenna.</w:t>
        </w:r>
      </w:hyperlink>
    </w:p>
    <w:p w14:paraId="7CCB9A10" w14:textId="0C95FE9F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25" w:history="1">
        <w:r w:rsidR="00FB174F" w:rsidRPr="008C1442">
          <w:rPr>
            <w:rStyle w:val="Hyperlink"/>
            <w:noProof/>
          </w:rPr>
          <w:t>Proposal 7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8C1442">
          <w:rPr>
            <w:rStyle w:val="Hyperlink"/>
            <w:noProof/>
          </w:rPr>
          <w:t>Only consider minimum channel bandwidth per SCS for MMSE-IRC PUSCH requirements.</w:t>
        </w:r>
      </w:hyperlink>
    </w:p>
    <w:p w14:paraId="29E246A2" w14:textId="03D7AD07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26" w:history="1">
        <w:r w:rsidR="00FB174F" w:rsidRPr="008C1442">
          <w:rPr>
            <w:rStyle w:val="Hyperlink"/>
            <w:noProof/>
          </w:rPr>
          <w:t>Proposal 8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8C1442">
          <w:rPr>
            <w:rStyle w:val="Hyperlink"/>
            <w:noProof/>
          </w:rPr>
          <w:t>Only consider 1 Tx with 2/4/8 Rx test cases for NR MMSE-IRC BS demodulation requirements.</w:t>
        </w:r>
      </w:hyperlink>
    </w:p>
    <w:p w14:paraId="68BC8134" w14:textId="48A548A1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27" w:history="1">
        <w:r w:rsidR="00FB174F" w:rsidRPr="008C1442">
          <w:rPr>
            <w:rStyle w:val="Hyperlink"/>
            <w:noProof/>
          </w:rPr>
          <w:t>Proposal 8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8C1442">
          <w:rPr>
            <w:rStyle w:val="Hyperlink"/>
            <w:noProof/>
          </w:rPr>
          <w:t>Take MCS index 2, 16, 20 in MCS table for QPSK, 16QAM and 64QAM simulations separately.</w:t>
        </w:r>
      </w:hyperlink>
    </w:p>
    <w:p w14:paraId="22B58541" w14:textId="3E916B2B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28" w:history="1">
        <w:r w:rsidR="00FB174F" w:rsidRPr="008C1442">
          <w:rPr>
            <w:rStyle w:val="Hyperlink"/>
            <w:noProof/>
          </w:rPr>
          <w:t>Proposal 9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8C1442">
          <w:rPr>
            <w:rStyle w:val="Hyperlink"/>
            <w:noProof/>
          </w:rPr>
          <w:t>Use channel model configuration in Table 2.3-2 for serving signal and interferer for NR MMSE-IRC BS demodulation requirements.</w:t>
        </w:r>
      </w:hyperlink>
    </w:p>
    <w:p w14:paraId="28C5CE87" w14:textId="1EAB4B56" w:rsidR="00FB174F" w:rsidRDefault="008B270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342529" w:history="1">
        <w:r w:rsidR="00FB174F" w:rsidRPr="008C1442">
          <w:rPr>
            <w:rStyle w:val="Hyperlink"/>
            <w:noProof/>
          </w:rPr>
          <w:t xml:space="preserve">Proposal 10 </w:t>
        </w:r>
        <w:r w:rsidR="00FB174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FB174F" w:rsidRPr="008C1442">
          <w:rPr>
            <w:rStyle w:val="Hyperlink"/>
            <w:noProof/>
          </w:rPr>
          <w:t>Only consider CP-OFDM for NR MMSE-IRC PUSCH requirements.</w:t>
        </w:r>
      </w:hyperlink>
    </w:p>
    <w:p w14:paraId="48CD63F6" w14:textId="4790E88F" w:rsidR="00496ED5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345551E0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990626" w:rsidRPr="00990626">
        <w:rPr>
          <w:sz w:val="20"/>
          <w:szCs w:val="20"/>
        </w:rPr>
        <w:t>R4-2413570</w:t>
      </w:r>
      <w:r w:rsidR="00990626">
        <w:rPr>
          <w:sz w:val="20"/>
          <w:szCs w:val="20"/>
        </w:rPr>
        <w:t>, ‘</w:t>
      </w:r>
      <w:r w:rsidR="001B0C1E" w:rsidRPr="001B0C1E">
        <w:rPr>
          <w:sz w:val="20"/>
          <w:szCs w:val="20"/>
        </w:rPr>
        <w:t>WF on NR demodulation performance: Phase 5</w:t>
      </w:r>
      <w:r w:rsidR="001B0C1E">
        <w:rPr>
          <w:sz w:val="20"/>
          <w:szCs w:val="20"/>
        </w:rPr>
        <w:t>’, China Telecomm</w:t>
      </w:r>
      <w:r w:rsidR="00990626">
        <w:rPr>
          <w:sz w:val="20"/>
          <w:szCs w:val="20"/>
        </w:rPr>
        <w:t xml:space="preserve"> </w:t>
      </w:r>
    </w:p>
    <w:p w14:paraId="4A1031FD" w14:textId="5B0C7DFB" w:rsidR="00C25A5A" w:rsidRDefault="00C25A5A" w:rsidP="00823E0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[2]</w:t>
      </w:r>
      <w:r>
        <w:rPr>
          <w:sz w:val="20"/>
          <w:szCs w:val="20"/>
        </w:rPr>
        <w:tab/>
      </w:r>
      <w:r w:rsidR="001B0C1E" w:rsidRPr="008B2708">
        <w:rPr>
          <w:sz w:val="20"/>
          <w:szCs w:val="20"/>
        </w:rPr>
        <w:t>R4-24</w:t>
      </w:r>
      <w:r w:rsidR="008B2708" w:rsidRPr="008B2708">
        <w:rPr>
          <w:rFonts w:hint="eastAsia"/>
          <w:sz w:val="20"/>
          <w:szCs w:val="20"/>
        </w:rPr>
        <w:t>16092</w:t>
      </w:r>
      <w:r w:rsidR="001B0C1E">
        <w:rPr>
          <w:sz w:val="20"/>
          <w:szCs w:val="20"/>
        </w:rPr>
        <w:t>, Simulation results for NR MMSE-IRC PUSCH requirements, Ericsson</w:t>
      </w:r>
    </w:p>
    <w:p w14:paraId="14C6D5AA" w14:textId="39DFB605" w:rsidR="007A6C6A" w:rsidRDefault="00B53F21" w:rsidP="00823E0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</w:t>
      </w:r>
      <w:r w:rsidR="00C25A5A"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]</w:t>
      </w:r>
      <w:r>
        <w:rPr>
          <w:sz w:val="20"/>
          <w:szCs w:val="20"/>
        </w:rPr>
        <w:tab/>
      </w:r>
    </w:p>
    <w:p w14:paraId="0913BB1C" w14:textId="729D39FF" w:rsidR="00154954" w:rsidRPr="00662DE5" w:rsidRDefault="00276E4D" w:rsidP="00823E04">
      <w:pPr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5454A"/>
    <w:multiLevelType w:val="hybridMultilevel"/>
    <w:tmpl w:val="C5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11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1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8C02468"/>
    <w:multiLevelType w:val="hybridMultilevel"/>
    <w:tmpl w:val="86F4BF58"/>
    <w:lvl w:ilvl="0" w:tplc="0409000B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21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1" w:hanging="420"/>
      </w:pPr>
      <w:rPr>
        <w:rFonts w:ascii="Wingdings" w:hAnsi="Wingdings" w:hint="default"/>
      </w:rPr>
    </w:lvl>
  </w:abstractNum>
  <w:abstractNum w:abstractNumId="20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545A59B3"/>
    <w:multiLevelType w:val="hybridMultilevel"/>
    <w:tmpl w:val="FB324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9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3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2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26"/>
  </w:num>
  <w:num w:numId="2" w16cid:durableId="1833521762">
    <w:abstractNumId w:val="34"/>
  </w:num>
  <w:num w:numId="3" w16cid:durableId="1000931442">
    <w:abstractNumId w:val="15"/>
  </w:num>
  <w:num w:numId="4" w16cid:durableId="1350598418">
    <w:abstractNumId w:val="18"/>
  </w:num>
  <w:num w:numId="5" w16cid:durableId="1693796267">
    <w:abstractNumId w:val="25"/>
  </w:num>
  <w:num w:numId="6" w16cid:durableId="2031252050">
    <w:abstractNumId w:val="22"/>
  </w:num>
  <w:num w:numId="7" w16cid:durableId="978926159">
    <w:abstractNumId w:val="33"/>
  </w:num>
  <w:num w:numId="8" w16cid:durableId="557210981">
    <w:abstractNumId w:val="8"/>
  </w:num>
  <w:num w:numId="9" w16cid:durableId="981153026">
    <w:abstractNumId w:val="31"/>
  </w:num>
  <w:num w:numId="10" w16cid:durableId="1113863101">
    <w:abstractNumId w:val="16"/>
  </w:num>
  <w:num w:numId="11" w16cid:durableId="110320917">
    <w:abstractNumId w:val="1"/>
  </w:num>
  <w:num w:numId="12" w16cid:durableId="1747872262">
    <w:abstractNumId w:val="11"/>
  </w:num>
  <w:num w:numId="13" w16cid:durableId="359359884">
    <w:abstractNumId w:val="13"/>
  </w:num>
  <w:num w:numId="14" w16cid:durableId="403333045">
    <w:abstractNumId w:val="14"/>
  </w:num>
  <w:num w:numId="15" w16cid:durableId="1228688356">
    <w:abstractNumId w:val="3"/>
  </w:num>
  <w:num w:numId="16" w16cid:durableId="953443439">
    <w:abstractNumId w:val="17"/>
  </w:num>
  <w:num w:numId="17" w16cid:durableId="512109588">
    <w:abstractNumId w:val="10"/>
  </w:num>
  <w:num w:numId="18" w16cid:durableId="2122142672">
    <w:abstractNumId w:val="24"/>
  </w:num>
  <w:num w:numId="19" w16cid:durableId="1552959581">
    <w:abstractNumId w:val="32"/>
  </w:num>
  <w:num w:numId="20" w16cid:durableId="1788238639">
    <w:abstractNumId w:val="6"/>
  </w:num>
  <w:num w:numId="21" w16cid:durableId="1420253967">
    <w:abstractNumId w:val="5"/>
  </w:num>
  <w:num w:numId="22" w16cid:durableId="1380008547">
    <w:abstractNumId w:val="35"/>
  </w:num>
  <w:num w:numId="23" w16cid:durableId="258146917">
    <w:abstractNumId w:val="12"/>
  </w:num>
  <w:num w:numId="24" w16cid:durableId="1027605000">
    <w:abstractNumId w:val="4"/>
  </w:num>
  <w:num w:numId="25" w16cid:durableId="1615937244">
    <w:abstractNumId w:val="21"/>
  </w:num>
  <w:num w:numId="26" w16cid:durableId="161361808">
    <w:abstractNumId w:val="29"/>
  </w:num>
  <w:num w:numId="27" w16cid:durableId="1876119733">
    <w:abstractNumId w:val="30"/>
  </w:num>
  <w:num w:numId="28" w16cid:durableId="1397507574">
    <w:abstractNumId w:val="9"/>
  </w:num>
  <w:num w:numId="29" w16cid:durableId="1225604263">
    <w:abstractNumId w:val="0"/>
  </w:num>
  <w:num w:numId="30" w16cid:durableId="323165675">
    <w:abstractNumId w:val="28"/>
  </w:num>
  <w:num w:numId="31" w16cid:durableId="212041065">
    <w:abstractNumId w:val="7"/>
  </w:num>
  <w:num w:numId="32" w16cid:durableId="1245412095">
    <w:abstractNumId w:val="27"/>
  </w:num>
  <w:num w:numId="33" w16cid:durableId="749884530">
    <w:abstractNumId w:val="23"/>
  </w:num>
  <w:num w:numId="34" w16cid:durableId="622736054">
    <w:abstractNumId w:val="20"/>
  </w:num>
  <w:num w:numId="35" w16cid:durableId="1989286080">
    <w:abstractNumId w:val="19"/>
  </w:num>
  <w:num w:numId="36" w16cid:durableId="101326594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989"/>
    <w:rsid w:val="00000C4E"/>
    <w:rsid w:val="00001B15"/>
    <w:rsid w:val="00001E93"/>
    <w:rsid w:val="0000311A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03E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F6"/>
    <w:rsid w:val="00014F75"/>
    <w:rsid w:val="000153C7"/>
    <w:rsid w:val="00016501"/>
    <w:rsid w:val="00016A6C"/>
    <w:rsid w:val="00016E6C"/>
    <w:rsid w:val="000172F1"/>
    <w:rsid w:val="00017F17"/>
    <w:rsid w:val="00020C9E"/>
    <w:rsid w:val="00020FC2"/>
    <w:rsid w:val="000230BA"/>
    <w:rsid w:val="000232F5"/>
    <w:rsid w:val="00024527"/>
    <w:rsid w:val="00024CA7"/>
    <w:rsid w:val="00024FB2"/>
    <w:rsid w:val="000251DB"/>
    <w:rsid w:val="00025563"/>
    <w:rsid w:val="000260D7"/>
    <w:rsid w:val="000262D1"/>
    <w:rsid w:val="00026AE6"/>
    <w:rsid w:val="00026C8E"/>
    <w:rsid w:val="00027858"/>
    <w:rsid w:val="000300D8"/>
    <w:rsid w:val="0003061F"/>
    <w:rsid w:val="000310D6"/>
    <w:rsid w:val="000311E9"/>
    <w:rsid w:val="00031387"/>
    <w:rsid w:val="000316C6"/>
    <w:rsid w:val="00031DB6"/>
    <w:rsid w:val="000329E9"/>
    <w:rsid w:val="00032D57"/>
    <w:rsid w:val="0003314E"/>
    <w:rsid w:val="00034352"/>
    <w:rsid w:val="00034736"/>
    <w:rsid w:val="00034A28"/>
    <w:rsid w:val="00034D23"/>
    <w:rsid w:val="00035084"/>
    <w:rsid w:val="000355E7"/>
    <w:rsid w:val="00035E71"/>
    <w:rsid w:val="00036F6D"/>
    <w:rsid w:val="000375CC"/>
    <w:rsid w:val="00037A6F"/>
    <w:rsid w:val="00037F91"/>
    <w:rsid w:val="00040078"/>
    <w:rsid w:val="00040219"/>
    <w:rsid w:val="00040782"/>
    <w:rsid w:val="00040DBE"/>
    <w:rsid w:val="00041FFC"/>
    <w:rsid w:val="0004281E"/>
    <w:rsid w:val="00042E42"/>
    <w:rsid w:val="00042EDF"/>
    <w:rsid w:val="00042FDC"/>
    <w:rsid w:val="000435B9"/>
    <w:rsid w:val="00043634"/>
    <w:rsid w:val="0004371A"/>
    <w:rsid w:val="000440F1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1460"/>
    <w:rsid w:val="000517A3"/>
    <w:rsid w:val="00051B00"/>
    <w:rsid w:val="00051B3B"/>
    <w:rsid w:val="00051F39"/>
    <w:rsid w:val="0005279C"/>
    <w:rsid w:val="00052930"/>
    <w:rsid w:val="000533DD"/>
    <w:rsid w:val="00053537"/>
    <w:rsid w:val="00053CE5"/>
    <w:rsid w:val="000543EC"/>
    <w:rsid w:val="00054529"/>
    <w:rsid w:val="0005478A"/>
    <w:rsid w:val="00055136"/>
    <w:rsid w:val="000554E5"/>
    <w:rsid w:val="000554F8"/>
    <w:rsid w:val="00055FF0"/>
    <w:rsid w:val="00056641"/>
    <w:rsid w:val="00056852"/>
    <w:rsid w:val="00056A94"/>
    <w:rsid w:val="00057C33"/>
    <w:rsid w:val="00057DC2"/>
    <w:rsid w:val="00057F52"/>
    <w:rsid w:val="00060CC3"/>
    <w:rsid w:val="00060E0B"/>
    <w:rsid w:val="00060EA3"/>
    <w:rsid w:val="00063150"/>
    <w:rsid w:val="00063E39"/>
    <w:rsid w:val="00064283"/>
    <w:rsid w:val="000644B7"/>
    <w:rsid w:val="000647E5"/>
    <w:rsid w:val="000648FD"/>
    <w:rsid w:val="00064B61"/>
    <w:rsid w:val="00064DCD"/>
    <w:rsid w:val="00064F69"/>
    <w:rsid w:val="00065199"/>
    <w:rsid w:val="00065697"/>
    <w:rsid w:val="00067163"/>
    <w:rsid w:val="00067BC8"/>
    <w:rsid w:val="0007139E"/>
    <w:rsid w:val="00071A8E"/>
    <w:rsid w:val="000721C7"/>
    <w:rsid w:val="000728FA"/>
    <w:rsid w:val="000729A3"/>
    <w:rsid w:val="00072A6E"/>
    <w:rsid w:val="00072DD9"/>
    <w:rsid w:val="0007357C"/>
    <w:rsid w:val="000747A6"/>
    <w:rsid w:val="000747B1"/>
    <w:rsid w:val="00074C27"/>
    <w:rsid w:val="00074E56"/>
    <w:rsid w:val="00074F3D"/>
    <w:rsid w:val="0007545A"/>
    <w:rsid w:val="00075F3F"/>
    <w:rsid w:val="000762E4"/>
    <w:rsid w:val="00076C2D"/>
    <w:rsid w:val="00077010"/>
    <w:rsid w:val="0007741C"/>
    <w:rsid w:val="00080931"/>
    <w:rsid w:val="0008128B"/>
    <w:rsid w:val="00081D27"/>
    <w:rsid w:val="0008273E"/>
    <w:rsid w:val="00082F21"/>
    <w:rsid w:val="00083244"/>
    <w:rsid w:val="00083DED"/>
    <w:rsid w:val="000846C8"/>
    <w:rsid w:val="00084768"/>
    <w:rsid w:val="00084EAF"/>
    <w:rsid w:val="000856D1"/>
    <w:rsid w:val="0008589A"/>
    <w:rsid w:val="000861D5"/>
    <w:rsid w:val="0008679F"/>
    <w:rsid w:val="0008690A"/>
    <w:rsid w:val="0008768D"/>
    <w:rsid w:val="00087B4B"/>
    <w:rsid w:val="000901CD"/>
    <w:rsid w:val="0009077F"/>
    <w:rsid w:val="00090B71"/>
    <w:rsid w:val="000917AF"/>
    <w:rsid w:val="00091AAE"/>
    <w:rsid w:val="00091EBC"/>
    <w:rsid w:val="00092189"/>
    <w:rsid w:val="000925FB"/>
    <w:rsid w:val="00092823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A085E"/>
    <w:rsid w:val="000A15E2"/>
    <w:rsid w:val="000A1D65"/>
    <w:rsid w:val="000A1D9A"/>
    <w:rsid w:val="000A21A8"/>
    <w:rsid w:val="000A233A"/>
    <w:rsid w:val="000A2B47"/>
    <w:rsid w:val="000A2C63"/>
    <w:rsid w:val="000A2E4B"/>
    <w:rsid w:val="000A3504"/>
    <w:rsid w:val="000A383E"/>
    <w:rsid w:val="000A397F"/>
    <w:rsid w:val="000A43B5"/>
    <w:rsid w:val="000A466E"/>
    <w:rsid w:val="000A4DF4"/>
    <w:rsid w:val="000A4F62"/>
    <w:rsid w:val="000A51CF"/>
    <w:rsid w:val="000A523E"/>
    <w:rsid w:val="000A547F"/>
    <w:rsid w:val="000A556C"/>
    <w:rsid w:val="000A64FC"/>
    <w:rsid w:val="000A7FA1"/>
    <w:rsid w:val="000B022D"/>
    <w:rsid w:val="000B04CF"/>
    <w:rsid w:val="000B0756"/>
    <w:rsid w:val="000B0A69"/>
    <w:rsid w:val="000B0D9F"/>
    <w:rsid w:val="000B10DC"/>
    <w:rsid w:val="000B18D7"/>
    <w:rsid w:val="000B1B47"/>
    <w:rsid w:val="000B3A95"/>
    <w:rsid w:val="000B422F"/>
    <w:rsid w:val="000B46C3"/>
    <w:rsid w:val="000B481C"/>
    <w:rsid w:val="000B4C5B"/>
    <w:rsid w:val="000B51FD"/>
    <w:rsid w:val="000B5E28"/>
    <w:rsid w:val="000B61F9"/>
    <w:rsid w:val="000B6EE3"/>
    <w:rsid w:val="000B71C1"/>
    <w:rsid w:val="000B797F"/>
    <w:rsid w:val="000B7A4C"/>
    <w:rsid w:val="000B7C7D"/>
    <w:rsid w:val="000C04EB"/>
    <w:rsid w:val="000C0AC6"/>
    <w:rsid w:val="000C0BB2"/>
    <w:rsid w:val="000C12ED"/>
    <w:rsid w:val="000C2864"/>
    <w:rsid w:val="000C3449"/>
    <w:rsid w:val="000C3F89"/>
    <w:rsid w:val="000C4229"/>
    <w:rsid w:val="000C4254"/>
    <w:rsid w:val="000C4533"/>
    <w:rsid w:val="000C49A8"/>
    <w:rsid w:val="000C4AC7"/>
    <w:rsid w:val="000C4D16"/>
    <w:rsid w:val="000C4D43"/>
    <w:rsid w:val="000C4E13"/>
    <w:rsid w:val="000C51D3"/>
    <w:rsid w:val="000C6176"/>
    <w:rsid w:val="000C64AF"/>
    <w:rsid w:val="000C7117"/>
    <w:rsid w:val="000C7E8E"/>
    <w:rsid w:val="000D0670"/>
    <w:rsid w:val="000D08BB"/>
    <w:rsid w:val="000D0C28"/>
    <w:rsid w:val="000D1287"/>
    <w:rsid w:val="000D13FF"/>
    <w:rsid w:val="000D1677"/>
    <w:rsid w:val="000D170B"/>
    <w:rsid w:val="000D24E1"/>
    <w:rsid w:val="000D3382"/>
    <w:rsid w:val="000D34EE"/>
    <w:rsid w:val="000D3628"/>
    <w:rsid w:val="000D37F4"/>
    <w:rsid w:val="000D3896"/>
    <w:rsid w:val="000D473C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D7F52"/>
    <w:rsid w:val="000E176C"/>
    <w:rsid w:val="000E17DD"/>
    <w:rsid w:val="000E2011"/>
    <w:rsid w:val="000E2606"/>
    <w:rsid w:val="000E2C70"/>
    <w:rsid w:val="000E480F"/>
    <w:rsid w:val="000E4CB8"/>
    <w:rsid w:val="000E4CD8"/>
    <w:rsid w:val="000E6069"/>
    <w:rsid w:val="000E656C"/>
    <w:rsid w:val="000E669A"/>
    <w:rsid w:val="000E7215"/>
    <w:rsid w:val="000E743A"/>
    <w:rsid w:val="000E7488"/>
    <w:rsid w:val="000E76E6"/>
    <w:rsid w:val="000E7A5B"/>
    <w:rsid w:val="000E7F9A"/>
    <w:rsid w:val="000F018E"/>
    <w:rsid w:val="000F0CFD"/>
    <w:rsid w:val="000F0E13"/>
    <w:rsid w:val="000F10FB"/>
    <w:rsid w:val="000F14E1"/>
    <w:rsid w:val="000F2A3C"/>
    <w:rsid w:val="000F2F82"/>
    <w:rsid w:val="000F30AF"/>
    <w:rsid w:val="000F3A4A"/>
    <w:rsid w:val="000F40FC"/>
    <w:rsid w:val="000F423F"/>
    <w:rsid w:val="000F439D"/>
    <w:rsid w:val="000F4DD4"/>
    <w:rsid w:val="000F55BD"/>
    <w:rsid w:val="000F5E7D"/>
    <w:rsid w:val="000F6C89"/>
    <w:rsid w:val="000F6F53"/>
    <w:rsid w:val="000F7255"/>
    <w:rsid w:val="000F76A3"/>
    <w:rsid w:val="00100D7C"/>
    <w:rsid w:val="001010B4"/>
    <w:rsid w:val="00101D68"/>
    <w:rsid w:val="001021E2"/>
    <w:rsid w:val="00102320"/>
    <w:rsid w:val="001024BE"/>
    <w:rsid w:val="0010270C"/>
    <w:rsid w:val="00103380"/>
    <w:rsid w:val="001035DA"/>
    <w:rsid w:val="001035FD"/>
    <w:rsid w:val="001038CE"/>
    <w:rsid w:val="00103FC5"/>
    <w:rsid w:val="00104904"/>
    <w:rsid w:val="00104B99"/>
    <w:rsid w:val="001052D4"/>
    <w:rsid w:val="0010536C"/>
    <w:rsid w:val="00106570"/>
    <w:rsid w:val="00106714"/>
    <w:rsid w:val="0010737C"/>
    <w:rsid w:val="001073F8"/>
    <w:rsid w:val="00107501"/>
    <w:rsid w:val="0010760D"/>
    <w:rsid w:val="00107829"/>
    <w:rsid w:val="0011007D"/>
    <w:rsid w:val="00110817"/>
    <w:rsid w:val="001108FA"/>
    <w:rsid w:val="00110C4F"/>
    <w:rsid w:val="00110E65"/>
    <w:rsid w:val="00110E6E"/>
    <w:rsid w:val="0011169A"/>
    <w:rsid w:val="001119DF"/>
    <w:rsid w:val="00111D42"/>
    <w:rsid w:val="00111E6A"/>
    <w:rsid w:val="0011318A"/>
    <w:rsid w:val="001138AE"/>
    <w:rsid w:val="001138ED"/>
    <w:rsid w:val="00113E99"/>
    <w:rsid w:val="00113EF4"/>
    <w:rsid w:val="00115E02"/>
    <w:rsid w:val="001160F0"/>
    <w:rsid w:val="00116402"/>
    <w:rsid w:val="00116470"/>
    <w:rsid w:val="00116839"/>
    <w:rsid w:val="00116B87"/>
    <w:rsid w:val="00116C4E"/>
    <w:rsid w:val="001174C3"/>
    <w:rsid w:val="00117D11"/>
    <w:rsid w:val="00117E96"/>
    <w:rsid w:val="00120BE8"/>
    <w:rsid w:val="00120C6C"/>
    <w:rsid w:val="0012221D"/>
    <w:rsid w:val="0012276C"/>
    <w:rsid w:val="00123056"/>
    <w:rsid w:val="0012392C"/>
    <w:rsid w:val="00123B2A"/>
    <w:rsid w:val="00123C35"/>
    <w:rsid w:val="00123EAE"/>
    <w:rsid w:val="00125497"/>
    <w:rsid w:val="00125D91"/>
    <w:rsid w:val="00126131"/>
    <w:rsid w:val="00126192"/>
    <w:rsid w:val="00127284"/>
    <w:rsid w:val="00127B8A"/>
    <w:rsid w:val="00127EF5"/>
    <w:rsid w:val="00127F67"/>
    <w:rsid w:val="00130A36"/>
    <w:rsid w:val="00130A81"/>
    <w:rsid w:val="0013113A"/>
    <w:rsid w:val="00133C52"/>
    <w:rsid w:val="00133CFE"/>
    <w:rsid w:val="0013464E"/>
    <w:rsid w:val="00134ADC"/>
    <w:rsid w:val="00135593"/>
    <w:rsid w:val="00135A53"/>
    <w:rsid w:val="001362EF"/>
    <w:rsid w:val="00136402"/>
    <w:rsid w:val="001368CD"/>
    <w:rsid w:val="001368E0"/>
    <w:rsid w:val="00136D31"/>
    <w:rsid w:val="00136DF7"/>
    <w:rsid w:val="001372AB"/>
    <w:rsid w:val="0013759B"/>
    <w:rsid w:val="00137826"/>
    <w:rsid w:val="00140371"/>
    <w:rsid w:val="00140570"/>
    <w:rsid w:val="00140BBC"/>
    <w:rsid w:val="001416DF"/>
    <w:rsid w:val="00141AF6"/>
    <w:rsid w:val="00141C3D"/>
    <w:rsid w:val="00141EFA"/>
    <w:rsid w:val="001424F2"/>
    <w:rsid w:val="00143F50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681"/>
    <w:rsid w:val="00155986"/>
    <w:rsid w:val="00155C35"/>
    <w:rsid w:val="00155E7F"/>
    <w:rsid w:val="00157954"/>
    <w:rsid w:val="00157F78"/>
    <w:rsid w:val="00160350"/>
    <w:rsid w:val="00160BEC"/>
    <w:rsid w:val="00161251"/>
    <w:rsid w:val="001621F7"/>
    <w:rsid w:val="00162213"/>
    <w:rsid w:val="0016236B"/>
    <w:rsid w:val="001625DD"/>
    <w:rsid w:val="001628A8"/>
    <w:rsid w:val="00163366"/>
    <w:rsid w:val="0016369E"/>
    <w:rsid w:val="00163F22"/>
    <w:rsid w:val="001642DC"/>
    <w:rsid w:val="001643EF"/>
    <w:rsid w:val="0016443F"/>
    <w:rsid w:val="001644A0"/>
    <w:rsid w:val="001646C7"/>
    <w:rsid w:val="00164CDF"/>
    <w:rsid w:val="0016501E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4027"/>
    <w:rsid w:val="001749CB"/>
    <w:rsid w:val="00174E6C"/>
    <w:rsid w:val="00174F73"/>
    <w:rsid w:val="00176786"/>
    <w:rsid w:val="00176A2C"/>
    <w:rsid w:val="0017737E"/>
    <w:rsid w:val="001778A7"/>
    <w:rsid w:val="001779DD"/>
    <w:rsid w:val="00177CFB"/>
    <w:rsid w:val="00180078"/>
    <w:rsid w:val="00180592"/>
    <w:rsid w:val="00180A2E"/>
    <w:rsid w:val="00180D4C"/>
    <w:rsid w:val="00180D88"/>
    <w:rsid w:val="00180FBC"/>
    <w:rsid w:val="0018124E"/>
    <w:rsid w:val="001816BC"/>
    <w:rsid w:val="00181C2E"/>
    <w:rsid w:val="0018313D"/>
    <w:rsid w:val="00183C08"/>
    <w:rsid w:val="00184285"/>
    <w:rsid w:val="0018466C"/>
    <w:rsid w:val="001859DC"/>
    <w:rsid w:val="001866C7"/>
    <w:rsid w:val="00186ADE"/>
    <w:rsid w:val="00186BCC"/>
    <w:rsid w:val="00187330"/>
    <w:rsid w:val="00191086"/>
    <w:rsid w:val="0019162F"/>
    <w:rsid w:val="00191FBB"/>
    <w:rsid w:val="00192252"/>
    <w:rsid w:val="001951CC"/>
    <w:rsid w:val="0019565B"/>
    <w:rsid w:val="001956AD"/>
    <w:rsid w:val="00195D0C"/>
    <w:rsid w:val="00195D7A"/>
    <w:rsid w:val="00196751"/>
    <w:rsid w:val="00196964"/>
    <w:rsid w:val="0019698B"/>
    <w:rsid w:val="00196CBA"/>
    <w:rsid w:val="00197112"/>
    <w:rsid w:val="001977E3"/>
    <w:rsid w:val="00197E21"/>
    <w:rsid w:val="00197F65"/>
    <w:rsid w:val="001A0146"/>
    <w:rsid w:val="001A10B7"/>
    <w:rsid w:val="001A14E1"/>
    <w:rsid w:val="001A167D"/>
    <w:rsid w:val="001A2651"/>
    <w:rsid w:val="001A299B"/>
    <w:rsid w:val="001A2EA3"/>
    <w:rsid w:val="001A2F94"/>
    <w:rsid w:val="001A3E98"/>
    <w:rsid w:val="001A56B3"/>
    <w:rsid w:val="001A589B"/>
    <w:rsid w:val="001A5E62"/>
    <w:rsid w:val="001A630F"/>
    <w:rsid w:val="001A6845"/>
    <w:rsid w:val="001A7171"/>
    <w:rsid w:val="001A7858"/>
    <w:rsid w:val="001B0920"/>
    <w:rsid w:val="001B09A6"/>
    <w:rsid w:val="001B0C1E"/>
    <w:rsid w:val="001B0C60"/>
    <w:rsid w:val="001B11E7"/>
    <w:rsid w:val="001B12E4"/>
    <w:rsid w:val="001B134E"/>
    <w:rsid w:val="001B1FB9"/>
    <w:rsid w:val="001B259D"/>
    <w:rsid w:val="001B29BA"/>
    <w:rsid w:val="001B2D06"/>
    <w:rsid w:val="001B36BC"/>
    <w:rsid w:val="001B3A2B"/>
    <w:rsid w:val="001B46AF"/>
    <w:rsid w:val="001B473D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C0ED0"/>
    <w:rsid w:val="001C15C7"/>
    <w:rsid w:val="001C1942"/>
    <w:rsid w:val="001C1A93"/>
    <w:rsid w:val="001C1AA5"/>
    <w:rsid w:val="001C1F6E"/>
    <w:rsid w:val="001C24EE"/>
    <w:rsid w:val="001C2C7E"/>
    <w:rsid w:val="001C3576"/>
    <w:rsid w:val="001C3764"/>
    <w:rsid w:val="001C3819"/>
    <w:rsid w:val="001C384F"/>
    <w:rsid w:val="001C4246"/>
    <w:rsid w:val="001C4532"/>
    <w:rsid w:val="001C4730"/>
    <w:rsid w:val="001C4964"/>
    <w:rsid w:val="001C4DBB"/>
    <w:rsid w:val="001C4E69"/>
    <w:rsid w:val="001C5477"/>
    <w:rsid w:val="001C62F1"/>
    <w:rsid w:val="001C65AA"/>
    <w:rsid w:val="001C6E93"/>
    <w:rsid w:val="001D036F"/>
    <w:rsid w:val="001D0D76"/>
    <w:rsid w:val="001D101E"/>
    <w:rsid w:val="001D139E"/>
    <w:rsid w:val="001D1AB5"/>
    <w:rsid w:val="001D1F8A"/>
    <w:rsid w:val="001D259A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AED"/>
    <w:rsid w:val="001E0257"/>
    <w:rsid w:val="001E1990"/>
    <w:rsid w:val="001E1BAA"/>
    <w:rsid w:val="001E28E6"/>
    <w:rsid w:val="001E3104"/>
    <w:rsid w:val="001E37B6"/>
    <w:rsid w:val="001E3C52"/>
    <w:rsid w:val="001E3FCE"/>
    <w:rsid w:val="001E4522"/>
    <w:rsid w:val="001E4620"/>
    <w:rsid w:val="001E46C4"/>
    <w:rsid w:val="001E4BD9"/>
    <w:rsid w:val="001E5304"/>
    <w:rsid w:val="001E564B"/>
    <w:rsid w:val="001E645A"/>
    <w:rsid w:val="001E659F"/>
    <w:rsid w:val="001E6B27"/>
    <w:rsid w:val="001E7E38"/>
    <w:rsid w:val="001F0491"/>
    <w:rsid w:val="001F0E57"/>
    <w:rsid w:val="001F0F08"/>
    <w:rsid w:val="001F12B7"/>
    <w:rsid w:val="001F1588"/>
    <w:rsid w:val="001F2055"/>
    <w:rsid w:val="001F3953"/>
    <w:rsid w:val="001F687F"/>
    <w:rsid w:val="001F6C6C"/>
    <w:rsid w:val="001F76EE"/>
    <w:rsid w:val="001F7964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07790"/>
    <w:rsid w:val="00207803"/>
    <w:rsid w:val="00207AAD"/>
    <w:rsid w:val="00210E28"/>
    <w:rsid w:val="002110D2"/>
    <w:rsid w:val="0021148E"/>
    <w:rsid w:val="00211B1A"/>
    <w:rsid w:val="002121AA"/>
    <w:rsid w:val="00213042"/>
    <w:rsid w:val="00214E11"/>
    <w:rsid w:val="00216281"/>
    <w:rsid w:val="00216309"/>
    <w:rsid w:val="0021633A"/>
    <w:rsid w:val="00216FB8"/>
    <w:rsid w:val="0021725D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F79"/>
    <w:rsid w:val="002240F3"/>
    <w:rsid w:val="002259E6"/>
    <w:rsid w:val="00225D3F"/>
    <w:rsid w:val="00226310"/>
    <w:rsid w:val="002268DA"/>
    <w:rsid w:val="00227580"/>
    <w:rsid w:val="00227DE0"/>
    <w:rsid w:val="002300C3"/>
    <w:rsid w:val="00230498"/>
    <w:rsid w:val="002306B2"/>
    <w:rsid w:val="00230C16"/>
    <w:rsid w:val="0023182E"/>
    <w:rsid w:val="00231CA5"/>
    <w:rsid w:val="00231DD2"/>
    <w:rsid w:val="002323BC"/>
    <w:rsid w:val="002329F4"/>
    <w:rsid w:val="00232DE7"/>
    <w:rsid w:val="00232E72"/>
    <w:rsid w:val="00232F77"/>
    <w:rsid w:val="00233102"/>
    <w:rsid w:val="002335E9"/>
    <w:rsid w:val="002338CD"/>
    <w:rsid w:val="00233E26"/>
    <w:rsid w:val="002345EA"/>
    <w:rsid w:val="00234693"/>
    <w:rsid w:val="00235114"/>
    <w:rsid w:val="00235969"/>
    <w:rsid w:val="00236634"/>
    <w:rsid w:val="00236C6D"/>
    <w:rsid w:val="00236DB8"/>
    <w:rsid w:val="00236F79"/>
    <w:rsid w:val="00237222"/>
    <w:rsid w:val="002375C0"/>
    <w:rsid w:val="00237AC5"/>
    <w:rsid w:val="00237B38"/>
    <w:rsid w:val="00237E91"/>
    <w:rsid w:val="0024037E"/>
    <w:rsid w:val="00240D20"/>
    <w:rsid w:val="00240F31"/>
    <w:rsid w:val="002412B3"/>
    <w:rsid w:val="00242FCC"/>
    <w:rsid w:val="00243153"/>
    <w:rsid w:val="00243B3D"/>
    <w:rsid w:val="00243CD1"/>
    <w:rsid w:val="0024590E"/>
    <w:rsid w:val="00246F5C"/>
    <w:rsid w:val="002474C0"/>
    <w:rsid w:val="002478FC"/>
    <w:rsid w:val="00247EBB"/>
    <w:rsid w:val="00251293"/>
    <w:rsid w:val="0025132F"/>
    <w:rsid w:val="00251B6E"/>
    <w:rsid w:val="002529E5"/>
    <w:rsid w:val="00252AE5"/>
    <w:rsid w:val="00252F4D"/>
    <w:rsid w:val="002533FF"/>
    <w:rsid w:val="00253819"/>
    <w:rsid w:val="002540E8"/>
    <w:rsid w:val="002547B2"/>
    <w:rsid w:val="00254B8C"/>
    <w:rsid w:val="0025510E"/>
    <w:rsid w:val="002552B8"/>
    <w:rsid w:val="00255388"/>
    <w:rsid w:val="00255507"/>
    <w:rsid w:val="0025594E"/>
    <w:rsid w:val="00255D2D"/>
    <w:rsid w:val="0025675C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A05"/>
    <w:rsid w:val="00260CB4"/>
    <w:rsid w:val="00261802"/>
    <w:rsid w:val="00261BBF"/>
    <w:rsid w:val="00261EEC"/>
    <w:rsid w:val="00261F13"/>
    <w:rsid w:val="002624E7"/>
    <w:rsid w:val="00263840"/>
    <w:rsid w:val="002638F3"/>
    <w:rsid w:val="002639FA"/>
    <w:rsid w:val="00264037"/>
    <w:rsid w:val="0026476A"/>
    <w:rsid w:val="0026478B"/>
    <w:rsid w:val="00264C7D"/>
    <w:rsid w:val="00264D2D"/>
    <w:rsid w:val="00264EA9"/>
    <w:rsid w:val="00265B02"/>
    <w:rsid w:val="00265F07"/>
    <w:rsid w:val="00266672"/>
    <w:rsid w:val="002674D5"/>
    <w:rsid w:val="0026785B"/>
    <w:rsid w:val="0026795B"/>
    <w:rsid w:val="002707D1"/>
    <w:rsid w:val="00270F93"/>
    <w:rsid w:val="00271171"/>
    <w:rsid w:val="00271612"/>
    <w:rsid w:val="002719FB"/>
    <w:rsid w:val="00271BA6"/>
    <w:rsid w:val="00272CDD"/>
    <w:rsid w:val="0027358A"/>
    <w:rsid w:val="00273D47"/>
    <w:rsid w:val="00273DD0"/>
    <w:rsid w:val="00273E5E"/>
    <w:rsid w:val="00275A5C"/>
    <w:rsid w:val="00275D8D"/>
    <w:rsid w:val="0027652F"/>
    <w:rsid w:val="002766AB"/>
    <w:rsid w:val="00276E4D"/>
    <w:rsid w:val="00276E72"/>
    <w:rsid w:val="00277A1C"/>
    <w:rsid w:val="00277B8A"/>
    <w:rsid w:val="00277BC2"/>
    <w:rsid w:val="00282518"/>
    <w:rsid w:val="002825A6"/>
    <w:rsid w:val="0028398A"/>
    <w:rsid w:val="00283BA9"/>
    <w:rsid w:val="00283C57"/>
    <w:rsid w:val="00284753"/>
    <w:rsid w:val="00284A19"/>
    <w:rsid w:val="00284CAD"/>
    <w:rsid w:val="00284EBF"/>
    <w:rsid w:val="002867AE"/>
    <w:rsid w:val="00286811"/>
    <w:rsid w:val="00287A13"/>
    <w:rsid w:val="00287BEE"/>
    <w:rsid w:val="00287FE4"/>
    <w:rsid w:val="0029015B"/>
    <w:rsid w:val="00290368"/>
    <w:rsid w:val="0029085F"/>
    <w:rsid w:val="00290F92"/>
    <w:rsid w:val="002910DB"/>
    <w:rsid w:val="0029130F"/>
    <w:rsid w:val="00291C16"/>
    <w:rsid w:val="002920DF"/>
    <w:rsid w:val="00292D25"/>
    <w:rsid w:val="00292E34"/>
    <w:rsid w:val="002930ED"/>
    <w:rsid w:val="00293164"/>
    <w:rsid w:val="00293DF0"/>
    <w:rsid w:val="00293F4D"/>
    <w:rsid w:val="00294FD9"/>
    <w:rsid w:val="002955C0"/>
    <w:rsid w:val="002956F4"/>
    <w:rsid w:val="002974F9"/>
    <w:rsid w:val="0029787F"/>
    <w:rsid w:val="00297D5B"/>
    <w:rsid w:val="002A213D"/>
    <w:rsid w:val="002A28EC"/>
    <w:rsid w:val="002A298E"/>
    <w:rsid w:val="002A37AA"/>
    <w:rsid w:val="002A3A39"/>
    <w:rsid w:val="002A40E8"/>
    <w:rsid w:val="002A4248"/>
    <w:rsid w:val="002A555C"/>
    <w:rsid w:val="002A5700"/>
    <w:rsid w:val="002A5B3F"/>
    <w:rsid w:val="002A620F"/>
    <w:rsid w:val="002A67C5"/>
    <w:rsid w:val="002A69E1"/>
    <w:rsid w:val="002A6BCF"/>
    <w:rsid w:val="002A6FED"/>
    <w:rsid w:val="002A70EB"/>
    <w:rsid w:val="002A799E"/>
    <w:rsid w:val="002A7CE2"/>
    <w:rsid w:val="002A7D08"/>
    <w:rsid w:val="002A7FCA"/>
    <w:rsid w:val="002B06E2"/>
    <w:rsid w:val="002B093F"/>
    <w:rsid w:val="002B09B1"/>
    <w:rsid w:val="002B0B50"/>
    <w:rsid w:val="002B0BB2"/>
    <w:rsid w:val="002B134E"/>
    <w:rsid w:val="002B18A4"/>
    <w:rsid w:val="002B226B"/>
    <w:rsid w:val="002B22A4"/>
    <w:rsid w:val="002B270C"/>
    <w:rsid w:val="002B2967"/>
    <w:rsid w:val="002B2A5C"/>
    <w:rsid w:val="002B2B3E"/>
    <w:rsid w:val="002B392E"/>
    <w:rsid w:val="002B4423"/>
    <w:rsid w:val="002B473F"/>
    <w:rsid w:val="002B4B30"/>
    <w:rsid w:val="002B538D"/>
    <w:rsid w:val="002B589C"/>
    <w:rsid w:val="002B5DB0"/>
    <w:rsid w:val="002B6841"/>
    <w:rsid w:val="002B700D"/>
    <w:rsid w:val="002B73AE"/>
    <w:rsid w:val="002B7A65"/>
    <w:rsid w:val="002B7C74"/>
    <w:rsid w:val="002B7E13"/>
    <w:rsid w:val="002C0063"/>
    <w:rsid w:val="002C0100"/>
    <w:rsid w:val="002C1074"/>
    <w:rsid w:val="002C20D8"/>
    <w:rsid w:val="002C242C"/>
    <w:rsid w:val="002C2883"/>
    <w:rsid w:val="002C30D9"/>
    <w:rsid w:val="002C365C"/>
    <w:rsid w:val="002C46D5"/>
    <w:rsid w:val="002C5533"/>
    <w:rsid w:val="002C571E"/>
    <w:rsid w:val="002C6EDE"/>
    <w:rsid w:val="002C70FC"/>
    <w:rsid w:val="002D026F"/>
    <w:rsid w:val="002D0BE3"/>
    <w:rsid w:val="002D1019"/>
    <w:rsid w:val="002D1796"/>
    <w:rsid w:val="002D1C98"/>
    <w:rsid w:val="002D1CB7"/>
    <w:rsid w:val="002D2B7C"/>
    <w:rsid w:val="002D33E5"/>
    <w:rsid w:val="002D376F"/>
    <w:rsid w:val="002D3B33"/>
    <w:rsid w:val="002D3EC5"/>
    <w:rsid w:val="002D42E6"/>
    <w:rsid w:val="002D453C"/>
    <w:rsid w:val="002D50E8"/>
    <w:rsid w:val="002D536E"/>
    <w:rsid w:val="002D5A03"/>
    <w:rsid w:val="002D5B4C"/>
    <w:rsid w:val="002D606D"/>
    <w:rsid w:val="002D70D5"/>
    <w:rsid w:val="002D75C9"/>
    <w:rsid w:val="002D7B48"/>
    <w:rsid w:val="002D7B56"/>
    <w:rsid w:val="002D7B9E"/>
    <w:rsid w:val="002D7C8B"/>
    <w:rsid w:val="002E12B2"/>
    <w:rsid w:val="002E1909"/>
    <w:rsid w:val="002E25AD"/>
    <w:rsid w:val="002E2D32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722E"/>
    <w:rsid w:val="002E728D"/>
    <w:rsid w:val="002F0697"/>
    <w:rsid w:val="002F1400"/>
    <w:rsid w:val="002F16B0"/>
    <w:rsid w:val="002F1C99"/>
    <w:rsid w:val="002F210D"/>
    <w:rsid w:val="002F2ABA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9A"/>
    <w:rsid w:val="00300DD7"/>
    <w:rsid w:val="00300ED5"/>
    <w:rsid w:val="003013F8"/>
    <w:rsid w:val="00301A56"/>
    <w:rsid w:val="0030336E"/>
    <w:rsid w:val="003038D8"/>
    <w:rsid w:val="00303CF1"/>
    <w:rsid w:val="0030435E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4D4"/>
    <w:rsid w:val="00310A48"/>
    <w:rsid w:val="00311235"/>
    <w:rsid w:val="00311A46"/>
    <w:rsid w:val="00312183"/>
    <w:rsid w:val="00312A32"/>
    <w:rsid w:val="003132F4"/>
    <w:rsid w:val="003139B8"/>
    <w:rsid w:val="00314B5C"/>
    <w:rsid w:val="0031512C"/>
    <w:rsid w:val="003153A7"/>
    <w:rsid w:val="003157B3"/>
    <w:rsid w:val="00315C7B"/>
    <w:rsid w:val="00315D78"/>
    <w:rsid w:val="00316828"/>
    <w:rsid w:val="003177D9"/>
    <w:rsid w:val="00317883"/>
    <w:rsid w:val="00317965"/>
    <w:rsid w:val="00320775"/>
    <w:rsid w:val="00320D93"/>
    <w:rsid w:val="00322D93"/>
    <w:rsid w:val="0032336C"/>
    <w:rsid w:val="00323839"/>
    <w:rsid w:val="00323EE0"/>
    <w:rsid w:val="00324359"/>
    <w:rsid w:val="0032486C"/>
    <w:rsid w:val="00326506"/>
    <w:rsid w:val="003304C2"/>
    <w:rsid w:val="003308AC"/>
    <w:rsid w:val="00331A39"/>
    <w:rsid w:val="003322CD"/>
    <w:rsid w:val="003336FD"/>
    <w:rsid w:val="00333804"/>
    <w:rsid w:val="00333D20"/>
    <w:rsid w:val="003343B4"/>
    <w:rsid w:val="0033462E"/>
    <w:rsid w:val="003347DF"/>
    <w:rsid w:val="00334B45"/>
    <w:rsid w:val="00334C6B"/>
    <w:rsid w:val="00334DF9"/>
    <w:rsid w:val="0033534C"/>
    <w:rsid w:val="003360C6"/>
    <w:rsid w:val="00336F9F"/>
    <w:rsid w:val="00337079"/>
    <w:rsid w:val="0033713D"/>
    <w:rsid w:val="00340A09"/>
    <w:rsid w:val="00342F80"/>
    <w:rsid w:val="0034311E"/>
    <w:rsid w:val="00343772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832"/>
    <w:rsid w:val="00351A05"/>
    <w:rsid w:val="00351BAC"/>
    <w:rsid w:val="00351E07"/>
    <w:rsid w:val="00351E70"/>
    <w:rsid w:val="003524FF"/>
    <w:rsid w:val="00353F9C"/>
    <w:rsid w:val="00354260"/>
    <w:rsid w:val="00354363"/>
    <w:rsid w:val="003544D7"/>
    <w:rsid w:val="00356882"/>
    <w:rsid w:val="00356B19"/>
    <w:rsid w:val="00356CCF"/>
    <w:rsid w:val="0035793F"/>
    <w:rsid w:val="003579F4"/>
    <w:rsid w:val="00357DD5"/>
    <w:rsid w:val="00360145"/>
    <w:rsid w:val="00360314"/>
    <w:rsid w:val="00360B30"/>
    <w:rsid w:val="00361467"/>
    <w:rsid w:val="0036219F"/>
    <w:rsid w:val="0036246C"/>
    <w:rsid w:val="003624F4"/>
    <w:rsid w:val="003628E8"/>
    <w:rsid w:val="00362B63"/>
    <w:rsid w:val="0036467E"/>
    <w:rsid w:val="00364D00"/>
    <w:rsid w:val="003656D2"/>
    <w:rsid w:val="00365CFF"/>
    <w:rsid w:val="00365D91"/>
    <w:rsid w:val="00365FAC"/>
    <w:rsid w:val="0036602A"/>
    <w:rsid w:val="003664C2"/>
    <w:rsid w:val="0037024A"/>
    <w:rsid w:val="00371535"/>
    <w:rsid w:val="00371EFA"/>
    <w:rsid w:val="00371F4D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7423"/>
    <w:rsid w:val="00377917"/>
    <w:rsid w:val="00377C06"/>
    <w:rsid w:val="003802A9"/>
    <w:rsid w:val="0038078E"/>
    <w:rsid w:val="00380C55"/>
    <w:rsid w:val="003835D3"/>
    <w:rsid w:val="0038428F"/>
    <w:rsid w:val="003845C1"/>
    <w:rsid w:val="00384A45"/>
    <w:rsid w:val="00384D12"/>
    <w:rsid w:val="003853D6"/>
    <w:rsid w:val="00385E3A"/>
    <w:rsid w:val="003860CB"/>
    <w:rsid w:val="003863DB"/>
    <w:rsid w:val="00386F6F"/>
    <w:rsid w:val="00387616"/>
    <w:rsid w:val="00387A4D"/>
    <w:rsid w:val="00387E94"/>
    <w:rsid w:val="0039027B"/>
    <w:rsid w:val="00390696"/>
    <w:rsid w:val="003912B1"/>
    <w:rsid w:val="00391473"/>
    <w:rsid w:val="00391795"/>
    <w:rsid w:val="00392B32"/>
    <w:rsid w:val="00392C41"/>
    <w:rsid w:val="00393622"/>
    <w:rsid w:val="00393B36"/>
    <w:rsid w:val="003940D4"/>
    <w:rsid w:val="00394B35"/>
    <w:rsid w:val="00394D75"/>
    <w:rsid w:val="00394EF7"/>
    <w:rsid w:val="00395E70"/>
    <w:rsid w:val="0039615F"/>
    <w:rsid w:val="003973EC"/>
    <w:rsid w:val="003A00B9"/>
    <w:rsid w:val="003A0430"/>
    <w:rsid w:val="003A0C30"/>
    <w:rsid w:val="003A0F58"/>
    <w:rsid w:val="003A109F"/>
    <w:rsid w:val="003A238A"/>
    <w:rsid w:val="003A23ED"/>
    <w:rsid w:val="003A3140"/>
    <w:rsid w:val="003A5C5C"/>
    <w:rsid w:val="003A62C1"/>
    <w:rsid w:val="003A6DBA"/>
    <w:rsid w:val="003A6ED6"/>
    <w:rsid w:val="003A7184"/>
    <w:rsid w:val="003A75B1"/>
    <w:rsid w:val="003A7693"/>
    <w:rsid w:val="003A7768"/>
    <w:rsid w:val="003B0D6E"/>
    <w:rsid w:val="003B0DF3"/>
    <w:rsid w:val="003B10BE"/>
    <w:rsid w:val="003B10CE"/>
    <w:rsid w:val="003B141D"/>
    <w:rsid w:val="003B28B8"/>
    <w:rsid w:val="003B2D6B"/>
    <w:rsid w:val="003B2F60"/>
    <w:rsid w:val="003B36B8"/>
    <w:rsid w:val="003B4242"/>
    <w:rsid w:val="003B49D4"/>
    <w:rsid w:val="003B4CAD"/>
    <w:rsid w:val="003B55C3"/>
    <w:rsid w:val="003B586F"/>
    <w:rsid w:val="003B5AA2"/>
    <w:rsid w:val="003B5F94"/>
    <w:rsid w:val="003B7082"/>
    <w:rsid w:val="003B7B16"/>
    <w:rsid w:val="003C0B2C"/>
    <w:rsid w:val="003C0DD6"/>
    <w:rsid w:val="003C0EA6"/>
    <w:rsid w:val="003C12A1"/>
    <w:rsid w:val="003C1CEA"/>
    <w:rsid w:val="003C2C88"/>
    <w:rsid w:val="003C40FD"/>
    <w:rsid w:val="003C4205"/>
    <w:rsid w:val="003C4429"/>
    <w:rsid w:val="003C5204"/>
    <w:rsid w:val="003C5E45"/>
    <w:rsid w:val="003C61C1"/>
    <w:rsid w:val="003C6465"/>
    <w:rsid w:val="003C6BBF"/>
    <w:rsid w:val="003C6C46"/>
    <w:rsid w:val="003C7364"/>
    <w:rsid w:val="003C74B9"/>
    <w:rsid w:val="003C775B"/>
    <w:rsid w:val="003C7BEF"/>
    <w:rsid w:val="003C7E36"/>
    <w:rsid w:val="003D01E3"/>
    <w:rsid w:val="003D0A94"/>
    <w:rsid w:val="003D0FFC"/>
    <w:rsid w:val="003D1097"/>
    <w:rsid w:val="003D14D6"/>
    <w:rsid w:val="003D3986"/>
    <w:rsid w:val="003D42E9"/>
    <w:rsid w:val="003D456B"/>
    <w:rsid w:val="003D470B"/>
    <w:rsid w:val="003D4AD0"/>
    <w:rsid w:val="003D6359"/>
    <w:rsid w:val="003D659F"/>
    <w:rsid w:val="003D6974"/>
    <w:rsid w:val="003D7608"/>
    <w:rsid w:val="003D77EF"/>
    <w:rsid w:val="003D78A7"/>
    <w:rsid w:val="003D7953"/>
    <w:rsid w:val="003E0559"/>
    <w:rsid w:val="003E0A2E"/>
    <w:rsid w:val="003E0D36"/>
    <w:rsid w:val="003E0F69"/>
    <w:rsid w:val="003E1E4B"/>
    <w:rsid w:val="003E1F61"/>
    <w:rsid w:val="003E27A3"/>
    <w:rsid w:val="003E32EC"/>
    <w:rsid w:val="003E374C"/>
    <w:rsid w:val="003E433B"/>
    <w:rsid w:val="003E4424"/>
    <w:rsid w:val="003E493E"/>
    <w:rsid w:val="003E4D84"/>
    <w:rsid w:val="003E5709"/>
    <w:rsid w:val="003F0A16"/>
    <w:rsid w:val="003F0D4C"/>
    <w:rsid w:val="003F1761"/>
    <w:rsid w:val="003F21B8"/>
    <w:rsid w:val="003F21EE"/>
    <w:rsid w:val="003F23D9"/>
    <w:rsid w:val="003F23F0"/>
    <w:rsid w:val="003F2DA7"/>
    <w:rsid w:val="003F368A"/>
    <w:rsid w:val="003F3C4C"/>
    <w:rsid w:val="003F47CE"/>
    <w:rsid w:val="003F47DF"/>
    <w:rsid w:val="003F54EF"/>
    <w:rsid w:val="003F6044"/>
    <w:rsid w:val="003F61B4"/>
    <w:rsid w:val="003F6DE6"/>
    <w:rsid w:val="003F7546"/>
    <w:rsid w:val="003F75F2"/>
    <w:rsid w:val="003F7BBF"/>
    <w:rsid w:val="00400252"/>
    <w:rsid w:val="0040042B"/>
    <w:rsid w:val="0040075A"/>
    <w:rsid w:val="00400893"/>
    <w:rsid w:val="00400A9F"/>
    <w:rsid w:val="00400D49"/>
    <w:rsid w:val="00400D73"/>
    <w:rsid w:val="00402251"/>
    <w:rsid w:val="00402B72"/>
    <w:rsid w:val="0040392E"/>
    <w:rsid w:val="00403AF2"/>
    <w:rsid w:val="00403E01"/>
    <w:rsid w:val="00404708"/>
    <w:rsid w:val="00405F03"/>
    <w:rsid w:val="00406793"/>
    <w:rsid w:val="0040749E"/>
    <w:rsid w:val="004077F3"/>
    <w:rsid w:val="00410E41"/>
    <w:rsid w:val="00411272"/>
    <w:rsid w:val="004126A7"/>
    <w:rsid w:val="004127C2"/>
    <w:rsid w:val="00412B8D"/>
    <w:rsid w:val="004130D9"/>
    <w:rsid w:val="0041426D"/>
    <w:rsid w:val="00415B0A"/>
    <w:rsid w:val="004160BD"/>
    <w:rsid w:val="00416103"/>
    <w:rsid w:val="004177D1"/>
    <w:rsid w:val="0041781B"/>
    <w:rsid w:val="0041796E"/>
    <w:rsid w:val="00417A06"/>
    <w:rsid w:val="004208A7"/>
    <w:rsid w:val="00420D00"/>
    <w:rsid w:val="004216E4"/>
    <w:rsid w:val="0042178C"/>
    <w:rsid w:val="004218AC"/>
    <w:rsid w:val="00421F38"/>
    <w:rsid w:val="00422DFC"/>
    <w:rsid w:val="00423212"/>
    <w:rsid w:val="004232F9"/>
    <w:rsid w:val="00423CB6"/>
    <w:rsid w:val="00424874"/>
    <w:rsid w:val="004248B9"/>
    <w:rsid w:val="00424C1D"/>
    <w:rsid w:val="00425051"/>
    <w:rsid w:val="004258F8"/>
    <w:rsid w:val="00425D07"/>
    <w:rsid w:val="004265FF"/>
    <w:rsid w:val="00427342"/>
    <w:rsid w:val="00430A88"/>
    <w:rsid w:val="00430B22"/>
    <w:rsid w:val="00430CB4"/>
    <w:rsid w:val="004315E9"/>
    <w:rsid w:val="004318A0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B61"/>
    <w:rsid w:val="00436C0C"/>
    <w:rsid w:val="00437195"/>
    <w:rsid w:val="004374E0"/>
    <w:rsid w:val="00437864"/>
    <w:rsid w:val="00437EB1"/>
    <w:rsid w:val="00441066"/>
    <w:rsid w:val="0044117C"/>
    <w:rsid w:val="00441731"/>
    <w:rsid w:val="00441C9F"/>
    <w:rsid w:val="00441F61"/>
    <w:rsid w:val="00441FF5"/>
    <w:rsid w:val="00442BD2"/>
    <w:rsid w:val="00443055"/>
    <w:rsid w:val="004440EB"/>
    <w:rsid w:val="00444163"/>
    <w:rsid w:val="00444A89"/>
    <w:rsid w:val="00444B73"/>
    <w:rsid w:val="00444CF9"/>
    <w:rsid w:val="00444FF3"/>
    <w:rsid w:val="00445000"/>
    <w:rsid w:val="00445BD2"/>
    <w:rsid w:val="00446BC5"/>
    <w:rsid w:val="00446D19"/>
    <w:rsid w:val="00446E37"/>
    <w:rsid w:val="0044702C"/>
    <w:rsid w:val="0045060C"/>
    <w:rsid w:val="00450F65"/>
    <w:rsid w:val="00451B0B"/>
    <w:rsid w:val="00452AE0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B17"/>
    <w:rsid w:val="00466F7E"/>
    <w:rsid w:val="004672BD"/>
    <w:rsid w:val="00470D5B"/>
    <w:rsid w:val="004714F5"/>
    <w:rsid w:val="00471989"/>
    <w:rsid w:val="00471B55"/>
    <w:rsid w:val="00471D76"/>
    <w:rsid w:val="00471F52"/>
    <w:rsid w:val="00472118"/>
    <w:rsid w:val="00472D29"/>
    <w:rsid w:val="00473CA4"/>
    <w:rsid w:val="0047473E"/>
    <w:rsid w:val="00475110"/>
    <w:rsid w:val="00475445"/>
    <w:rsid w:val="004757F2"/>
    <w:rsid w:val="004758F7"/>
    <w:rsid w:val="00475AA3"/>
    <w:rsid w:val="00475E03"/>
    <w:rsid w:val="004768FF"/>
    <w:rsid w:val="00477173"/>
    <w:rsid w:val="00477EE7"/>
    <w:rsid w:val="004806E0"/>
    <w:rsid w:val="00480AD7"/>
    <w:rsid w:val="0048105D"/>
    <w:rsid w:val="00481F4D"/>
    <w:rsid w:val="004824D6"/>
    <w:rsid w:val="00482CF1"/>
    <w:rsid w:val="00482D0B"/>
    <w:rsid w:val="00483200"/>
    <w:rsid w:val="00483B22"/>
    <w:rsid w:val="00483B5A"/>
    <w:rsid w:val="00483E5F"/>
    <w:rsid w:val="00483F6B"/>
    <w:rsid w:val="00484655"/>
    <w:rsid w:val="004847A4"/>
    <w:rsid w:val="00484B21"/>
    <w:rsid w:val="00486123"/>
    <w:rsid w:val="00486C8A"/>
    <w:rsid w:val="004877CC"/>
    <w:rsid w:val="004877F8"/>
    <w:rsid w:val="00487D97"/>
    <w:rsid w:val="004903DD"/>
    <w:rsid w:val="00490BA0"/>
    <w:rsid w:val="0049104D"/>
    <w:rsid w:val="00491DFF"/>
    <w:rsid w:val="0049269D"/>
    <w:rsid w:val="00493756"/>
    <w:rsid w:val="004942C8"/>
    <w:rsid w:val="004942DE"/>
    <w:rsid w:val="0049482C"/>
    <w:rsid w:val="00494E58"/>
    <w:rsid w:val="00494EC9"/>
    <w:rsid w:val="00495685"/>
    <w:rsid w:val="0049591B"/>
    <w:rsid w:val="0049604D"/>
    <w:rsid w:val="00496ED5"/>
    <w:rsid w:val="00497C40"/>
    <w:rsid w:val="004A0608"/>
    <w:rsid w:val="004A07C8"/>
    <w:rsid w:val="004A0F74"/>
    <w:rsid w:val="004A11E3"/>
    <w:rsid w:val="004A1AF7"/>
    <w:rsid w:val="004A1F55"/>
    <w:rsid w:val="004A212C"/>
    <w:rsid w:val="004A28AC"/>
    <w:rsid w:val="004A296B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0779"/>
    <w:rsid w:val="004B10C3"/>
    <w:rsid w:val="004B1492"/>
    <w:rsid w:val="004B1AB8"/>
    <w:rsid w:val="004B1B1B"/>
    <w:rsid w:val="004B2D15"/>
    <w:rsid w:val="004B2E7D"/>
    <w:rsid w:val="004B3B56"/>
    <w:rsid w:val="004B3EBD"/>
    <w:rsid w:val="004B4829"/>
    <w:rsid w:val="004B49D3"/>
    <w:rsid w:val="004B49F5"/>
    <w:rsid w:val="004B52E6"/>
    <w:rsid w:val="004B6141"/>
    <w:rsid w:val="004B7126"/>
    <w:rsid w:val="004B7224"/>
    <w:rsid w:val="004B73BE"/>
    <w:rsid w:val="004B7558"/>
    <w:rsid w:val="004B7737"/>
    <w:rsid w:val="004C02D2"/>
    <w:rsid w:val="004C0484"/>
    <w:rsid w:val="004C0C38"/>
    <w:rsid w:val="004C0DD9"/>
    <w:rsid w:val="004C218E"/>
    <w:rsid w:val="004C28CE"/>
    <w:rsid w:val="004C2D32"/>
    <w:rsid w:val="004C2DB5"/>
    <w:rsid w:val="004C2F2F"/>
    <w:rsid w:val="004C3A5E"/>
    <w:rsid w:val="004C3DF4"/>
    <w:rsid w:val="004C5433"/>
    <w:rsid w:val="004C5C5F"/>
    <w:rsid w:val="004C5D0A"/>
    <w:rsid w:val="004C5E94"/>
    <w:rsid w:val="004C6618"/>
    <w:rsid w:val="004C6630"/>
    <w:rsid w:val="004C6726"/>
    <w:rsid w:val="004C6960"/>
    <w:rsid w:val="004C6EA9"/>
    <w:rsid w:val="004C7165"/>
    <w:rsid w:val="004C754F"/>
    <w:rsid w:val="004D05AE"/>
    <w:rsid w:val="004D10AA"/>
    <w:rsid w:val="004D1115"/>
    <w:rsid w:val="004D153F"/>
    <w:rsid w:val="004D1A3E"/>
    <w:rsid w:val="004D1AA3"/>
    <w:rsid w:val="004D26EF"/>
    <w:rsid w:val="004D2EB6"/>
    <w:rsid w:val="004D32D8"/>
    <w:rsid w:val="004D3396"/>
    <w:rsid w:val="004D38B5"/>
    <w:rsid w:val="004D39A3"/>
    <w:rsid w:val="004D3A26"/>
    <w:rsid w:val="004D433F"/>
    <w:rsid w:val="004D4D38"/>
    <w:rsid w:val="004D6FBE"/>
    <w:rsid w:val="004D700E"/>
    <w:rsid w:val="004D70C7"/>
    <w:rsid w:val="004D725E"/>
    <w:rsid w:val="004D7F1D"/>
    <w:rsid w:val="004E0027"/>
    <w:rsid w:val="004E0275"/>
    <w:rsid w:val="004E0329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3105"/>
    <w:rsid w:val="004E3513"/>
    <w:rsid w:val="004E3BBD"/>
    <w:rsid w:val="004E3F7C"/>
    <w:rsid w:val="004E47BC"/>
    <w:rsid w:val="004E4E0A"/>
    <w:rsid w:val="004E4E92"/>
    <w:rsid w:val="004E4F3A"/>
    <w:rsid w:val="004E5636"/>
    <w:rsid w:val="004E5B23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620"/>
    <w:rsid w:val="004F178A"/>
    <w:rsid w:val="004F1EEB"/>
    <w:rsid w:val="004F1F71"/>
    <w:rsid w:val="004F2661"/>
    <w:rsid w:val="004F2A11"/>
    <w:rsid w:val="004F3341"/>
    <w:rsid w:val="004F3420"/>
    <w:rsid w:val="004F3479"/>
    <w:rsid w:val="004F3833"/>
    <w:rsid w:val="004F4FEB"/>
    <w:rsid w:val="004F531D"/>
    <w:rsid w:val="004F575C"/>
    <w:rsid w:val="004F5D40"/>
    <w:rsid w:val="004F6034"/>
    <w:rsid w:val="004F6B0E"/>
    <w:rsid w:val="004F7750"/>
    <w:rsid w:val="004F7D69"/>
    <w:rsid w:val="004F7EE3"/>
    <w:rsid w:val="00500153"/>
    <w:rsid w:val="00500233"/>
    <w:rsid w:val="00500299"/>
    <w:rsid w:val="00500358"/>
    <w:rsid w:val="005005B1"/>
    <w:rsid w:val="0050076E"/>
    <w:rsid w:val="005007AF"/>
    <w:rsid w:val="00500A36"/>
    <w:rsid w:val="00500C16"/>
    <w:rsid w:val="00500DCF"/>
    <w:rsid w:val="00500E85"/>
    <w:rsid w:val="00500F82"/>
    <w:rsid w:val="005015FA"/>
    <w:rsid w:val="005023FE"/>
    <w:rsid w:val="005025B8"/>
    <w:rsid w:val="00502657"/>
    <w:rsid w:val="00502D73"/>
    <w:rsid w:val="0050488E"/>
    <w:rsid w:val="00505053"/>
    <w:rsid w:val="00505407"/>
    <w:rsid w:val="0050556F"/>
    <w:rsid w:val="00505A3B"/>
    <w:rsid w:val="0050620F"/>
    <w:rsid w:val="00506BF6"/>
    <w:rsid w:val="00507677"/>
    <w:rsid w:val="005109E9"/>
    <w:rsid w:val="00511B48"/>
    <w:rsid w:val="00512129"/>
    <w:rsid w:val="00512674"/>
    <w:rsid w:val="00512ED1"/>
    <w:rsid w:val="00513A79"/>
    <w:rsid w:val="00514D4F"/>
    <w:rsid w:val="005153D6"/>
    <w:rsid w:val="005159A2"/>
    <w:rsid w:val="0051604B"/>
    <w:rsid w:val="0051682A"/>
    <w:rsid w:val="005172CD"/>
    <w:rsid w:val="005175F7"/>
    <w:rsid w:val="005201D5"/>
    <w:rsid w:val="0052023B"/>
    <w:rsid w:val="0052086D"/>
    <w:rsid w:val="0052146D"/>
    <w:rsid w:val="0052163C"/>
    <w:rsid w:val="00521A4E"/>
    <w:rsid w:val="005224AA"/>
    <w:rsid w:val="005229EF"/>
    <w:rsid w:val="00522BFB"/>
    <w:rsid w:val="005230B6"/>
    <w:rsid w:val="0052369E"/>
    <w:rsid w:val="00523A26"/>
    <w:rsid w:val="00523E60"/>
    <w:rsid w:val="005241B7"/>
    <w:rsid w:val="0052431E"/>
    <w:rsid w:val="0052547F"/>
    <w:rsid w:val="00526025"/>
    <w:rsid w:val="005261F5"/>
    <w:rsid w:val="00526492"/>
    <w:rsid w:val="005264D4"/>
    <w:rsid w:val="005266F6"/>
    <w:rsid w:val="0052682B"/>
    <w:rsid w:val="00527BD6"/>
    <w:rsid w:val="0053076A"/>
    <w:rsid w:val="00530B94"/>
    <w:rsid w:val="005319EB"/>
    <w:rsid w:val="00531F53"/>
    <w:rsid w:val="00532227"/>
    <w:rsid w:val="0053244E"/>
    <w:rsid w:val="005324BE"/>
    <w:rsid w:val="00532B50"/>
    <w:rsid w:val="00532FD9"/>
    <w:rsid w:val="0053315E"/>
    <w:rsid w:val="005331AA"/>
    <w:rsid w:val="005335C3"/>
    <w:rsid w:val="00533E27"/>
    <w:rsid w:val="00534071"/>
    <w:rsid w:val="00535A65"/>
    <w:rsid w:val="00535C30"/>
    <w:rsid w:val="00535EE2"/>
    <w:rsid w:val="0053619B"/>
    <w:rsid w:val="00536D4A"/>
    <w:rsid w:val="00537534"/>
    <w:rsid w:val="00537538"/>
    <w:rsid w:val="00537DAF"/>
    <w:rsid w:val="00537F23"/>
    <w:rsid w:val="0054082A"/>
    <w:rsid w:val="00540ECB"/>
    <w:rsid w:val="00542215"/>
    <w:rsid w:val="005425F0"/>
    <w:rsid w:val="00542A8F"/>
    <w:rsid w:val="00542FEC"/>
    <w:rsid w:val="0054331D"/>
    <w:rsid w:val="005433AF"/>
    <w:rsid w:val="00543600"/>
    <w:rsid w:val="00544419"/>
    <w:rsid w:val="0054462E"/>
    <w:rsid w:val="00545467"/>
    <w:rsid w:val="00545504"/>
    <w:rsid w:val="00545EDF"/>
    <w:rsid w:val="0054692D"/>
    <w:rsid w:val="00546A44"/>
    <w:rsid w:val="00546BF1"/>
    <w:rsid w:val="00546E68"/>
    <w:rsid w:val="00546EDE"/>
    <w:rsid w:val="00547209"/>
    <w:rsid w:val="00550045"/>
    <w:rsid w:val="005500B2"/>
    <w:rsid w:val="005500B9"/>
    <w:rsid w:val="00550855"/>
    <w:rsid w:val="0055107B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2D2"/>
    <w:rsid w:val="005635EF"/>
    <w:rsid w:val="00563761"/>
    <w:rsid w:val="00563806"/>
    <w:rsid w:val="005645AC"/>
    <w:rsid w:val="005647CE"/>
    <w:rsid w:val="005653FC"/>
    <w:rsid w:val="00565A91"/>
    <w:rsid w:val="005661AF"/>
    <w:rsid w:val="0056651E"/>
    <w:rsid w:val="005665A6"/>
    <w:rsid w:val="005665FA"/>
    <w:rsid w:val="0056672A"/>
    <w:rsid w:val="005668DC"/>
    <w:rsid w:val="00566A14"/>
    <w:rsid w:val="0057006C"/>
    <w:rsid w:val="005702C0"/>
    <w:rsid w:val="00570900"/>
    <w:rsid w:val="0057202A"/>
    <w:rsid w:val="00572592"/>
    <w:rsid w:val="00573B28"/>
    <w:rsid w:val="00573BA6"/>
    <w:rsid w:val="005742BE"/>
    <w:rsid w:val="00574354"/>
    <w:rsid w:val="005747FC"/>
    <w:rsid w:val="00574D40"/>
    <w:rsid w:val="00574E36"/>
    <w:rsid w:val="005754A9"/>
    <w:rsid w:val="005760DF"/>
    <w:rsid w:val="005803B9"/>
    <w:rsid w:val="0058055E"/>
    <w:rsid w:val="00580AA2"/>
    <w:rsid w:val="00581437"/>
    <w:rsid w:val="00581BE8"/>
    <w:rsid w:val="0058281D"/>
    <w:rsid w:val="005828FC"/>
    <w:rsid w:val="00582982"/>
    <w:rsid w:val="00582BF1"/>
    <w:rsid w:val="00582E2D"/>
    <w:rsid w:val="005846B6"/>
    <w:rsid w:val="00584F02"/>
    <w:rsid w:val="00585572"/>
    <w:rsid w:val="005855FB"/>
    <w:rsid w:val="0058669D"/>
    <w:rsid w:val="005872CE"/>
    <w:rsid w:val="005876DA"/>
    <w:rsid w:val="005877FF"/>
    <w:rsid w:val="00587BF6"/>
    <w:rsid w:val="00587E24"/>
    <w:rsid w:val="00587E63"/>
    <w:rsid w:val="00587F1B"/>
    <w:rsid w:val="00587F2A"/>
    <w:rsid w:val="005903CB"/>
    <w:rsid w:val="0059065E"/>
    <w:rsid w:val="00590A71"/>
    <w:rsid w:val="00590E37"/>
    <w:rsid w:val="00591042"/>
    <w:rsid w:val="005917CF"/>
    <w:rsid w:val="00591B9B"/>
    <w:rsid w:val="005922CB"/>
    <w:rsid w:val="005923C0"/>
    <w:rsid w:val="00592D30"/>
    <w:rsid w:val="0059345B"/>
    <w:rsid w:val="00593B9B"/>
    <w:rsid w:val="00593DF0"/>
    <w:rsid w:val="00593F17"/>
    <w:rsid w:val="005940F3"/>
    <w:rsid w:val="00594238"/>
    <w:rsid w:val="0059428A"/>
    <w:rsid w:val="005944D5"/>
    <w:rsid w:val="005951AC"/>
    <w:rsid w:val="00595404"/>
    <w:rsid w:val="005958F6"/>
    <w:rsid w:val="00596334"/>
    <w:rsid w:val="0059653B"/>
    <w:rsid w:val="0059699E"/>
    <w:rsid w:val="005969A6"/>
    <w:rsid w:val="00597026"/>
    <w:rsid w:val="00597091"/>
    <w:rsid w:val="005975EF"/>
    <w:rsid w:val="005A0454"/>
    <w:rsid w:val="005A1C07"/>
    <w:rsid w:val="005A1C16"/>
    <w:rsid w:val="005A1D33"/>
    <w:rsid w:val="005A311D"/>
    <w:rsid w:val="005A35A0"/>
    <w:rsid w:val="005A5395"/>
    <w:rsid w:val="005A5784"/>
    <w:rsid w:val="005A5966"/>
    <w:rsid w:val="005A635E"/>
    <w:rsid w:val="005A7452"/>
    <w:rsid w:val="005A7830"/>
    <w:rsid w:val="005A7BC6"/>
    <w:rsid w:val="005A7EA2"/>
    <w:rsid w:val="005B11BA"/>
    <w:rsid w:val="005B11CC"/>
    <w:rsid w:val="005B1E4C"/>
    <w:rsid w:val="005B2050"/>
    <w:rsid w:val="005B21F3"/>
    <w:rsid w:val="005B2859"/>
    <w:rsid w:val="005B2A25"/>
    <w:rsid w:val="005B31AF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C0222"/>
    <w:rsid w:val="005C168B"/>
    <w:rsid w:val="005C26C5"/>
    <w:rsid w:val="005C28BA"/>
    <w:rsid w:val="005C2B66"/>
    <w:rsid w:val="005C2EED"/>
    <w:rsid w:val="005C3E62"/>
    <w:rsid w:val="005C401C"/>
    <w:rsid w:val="005C54DE"/>
    <w:rsid w:val="005C5970"/>
    <w:rsid w:val="005C5CF1"/>
    <w:rsid w:val="005D014D"/>
    <w:rsid w:val="005D0A4E"/>
    <w:rsid w:val="005D0E90"/>
    <w:rsid w:val="005D16C5"/>
    <w:rsid w:val="005D177B"/>
    <w:rsid w:val="005D2474"/>
    <w:rsid w:val="005D2A2D"/>
    <w:rsid w:val="005D2BB4"/>
    <w:rsid w:val="005D3A39"/>
    <w:rsid w:val="005D3C2D"/>
    <w:rsid w:val="005D3E91"/>
    <w:rsid w:val="005D3EFE"/>
    <w:rsid w:val="005D4BFC"/>
    <w:rsid w:val="005D4D4F"/>
    <w:rsid w:val="005D4E0C"/>
    <w:rsid w:val="005D4E2F"/>
    <w:rsid w:val="005D58CE"/>
    <w:rsid w:val="005D597C"/>
    <w:rsid w:val="005D6256"/>
    <w:rsid w:val="005D6753"/>
    <w:rsid w:val="005D67D4"/>
    <w:rsid w:val="005D6C1F"/>
    <w:rsid w:val="005D73B5"/>
    <w:rsid w:val="005D7A7F"/>
    <w:rsid w:val="005E03FC"/>
    <w:rsid w:val="005E1129"/>
    <w:rsid w:val="005E1133"/>
    <w:rsid w:val="005E14F1"/>
    <w:rsid w:val="005E19A9"/>
    <w:rsid w:val="005E19D5"/>
    <w:rsid w:val="005E1B31"/>
    <w:rsid w:val="005E2A63"/>
    <w:rsid w:val="005E2DFF"/>
    <w:rsid w:val="005E3707"/>
    <w:rsid w:val="005E3B6B"/>
    <w:rsid w:val="005E4691"/>
    <w:rsid w:val="005E5243"/>
    <w:rsid w:val="005E5597"/>
    <w:rsid w:val="005E560C"/>
    <w:rsid w:val="005E5C7B"/>
    <w:rsid w:val="005E6E93"/>
    <w:rsid w:val="005E6F13"/>
    <w:rsid w:val="005E6F55"/>
    <w:rsid w:val="005E7C9F"/>
    <w:rsid w:val="005F0012"/>
    <w:rsid w:val="005F0964"/>
    <w:rsid w:val="005F09DF"/>
    <w:rsid w:val="005F0A00"/>
    <w:rsid w:val="005F12B1"/>
    <w:rsid w:val="005F143C"/>
    <w:rsid w:val="005F149B"/>
    <w:rsid w:val="005F2B61"/>
    <w:rsid w:val="005F367A"/>
    <w:rsid w:val="005F3E1F"/>
    <w:rsid w:val="005F4201"/>
    <w:rsid w:val="005F4C3E"/>
    <w:rsid w:val="005F590D"/>
    <w:rsid w:val="005F626D"/>
    <w:rsid w:val="005F749D"/>
    <w:rsid w:val="005F7BDE"/>
    <w:rsid w:val="005F7C3F"/>
    <w:rsid w:val="005F7CD1"/>
    <w:rsid w:val="005F7EC8"/>
    <w:rsid w:val="00600022"/>
    <w:rsid w:val="00600592"/>
    <w:rsid w:val="00600690"/>
    <w:rsid w:val="00600856"/>
    <w:rsid w:val="00600BA8"/>
    <w:rsid w:val="00602A5A"/>
    <w:rsid w:val="00602F88"/>
    <w:rsid w:val="0060490A"/>
    <w:rsid w:val="00604A95"/>
    <w:rsid w:val="00604E85"/>
    <w:rsid w:val="006055DF"/>
    <w:rsid w:val="00605A72"/>
    <w:rsid w:val="00605C48"/>
    <w:rsid w:val="00605E5B"/>
    <w:rsid w:val="00606CA5"/>
    <w:rsid w:val="00606D11"/>
    <w:rsid w:val="00606E73"/>
    <w:rsid w:val="006076A6"/>
    <w:rsid w:val="00607723"/>
    <w:rsid w:val="00607A53"/>
    <w:rsid w:val="00607EEA"/>
    <w:rsid w:val="00610406"/>
    <w:rsid w:val="00610FB2"/>
    <w:rsid w:val="0061156B"/>
    <w:rsid w:val="00612769"/>
    <w:rsid w:val="00612784"/>
    <w:rsid w:val="00612BC0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AC5"/>
    <w:rsid w:val="00615EFB"/>
    <w:rsid w:val="0061605A"/>
    <w:rsid w:val="006161B2"/>
    <w:rsid w:val="00616A2A"/>
    <w:rsid w:val="00616C19"/>
    <w:rsid w:val="00616DAE"/>
    <w:rsid w:val="0061764A"/>
    <w:rsid w:val="00617955"/>
    <w:rsid w:val="00620A5E"/>
    <w:rsid w:val="00621023"/>
    <w:rsid w:val="006212DD"/>
    <w:rsid w:val="0062168B"/>
    <w:rsid w:val="006218FA"/>
    <w:rsid w:val="0062251E"/>
    <w:rsid w:val="006228BA"/>
    <w:rsid w:val="00622ABA"/>
    <w:rsid w:val="00622DF2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8EB"/>
    <w:rsid w:val="00631F9D"/>
    <w:rsid w:val="0063222C"/>
    <w:rsid w:val="00632E64"/>
    <w:rsid w:val="006330E1"/>
    <w:rsid w:val="006330EA"/>
    <w:rsid w:val="00635039"/>
    <w:rsid w:val="00635881"/>
    <w:rsid w:val="00635F1D"/>
    <w:rsid w:val="00636B3A"/>
    <w:rsid w:val="00636D75"/>
    <w:rsid w:val="006373E5"/>
    <w:rsid w:val="00640062"/>
    <w:rsid w:val="0064124A"/>
    <w:rsid w:val="00641A9A"/>
    <w:rsid w:val="006423CA"/>
    <w:rsid w:val="00642531"/>
    <w:rsid w:val="006426BD"/>
    <w:rsid w:val="00643199"/>
    <w:rsid w:val="00643A0F"/>
    <w:rsid w:val="00644217"/>
    <w:rsid w:val="006442A1"/>
    <w:rsid w:val="0064469F"/>
    <w:rsid w:val="00644746"/>
    <w:rsid w:val="00644C57"/>
    <w:rsid w:val="00644F8B"/>
    <w:rsid w:val="00644F92"/>
    <w:rsid w:val="0064507D"/>
    <w:rsid w:val="00645083"/>
    <w:rsid w:val="006451BC"/>
    <w:rsid w:val="00645AC7"/>
    <w:rsid w:val="00645C06"/>
    <w:rsid w:val="006463BA"/>
    <w:rsid w:val="00646453"/>
    <w:rsid w:val="00646D86"/>
    <w:rsid w:val="00647392"/>
    <w:rsid w:val="006506FA"/>
    <w:rsid w:val="00650F9B"/>
    <w:rsid w:val="006511E0"/>
    <w:rsid w:val="006528F9"/>
    <w:rsid w:val="006529E4"/>
    <w:rsid w:val="0065393A"/>
    <w:rsid w:val="006548B1"/>
    <w:rsid w:val="00654A33"/>
    <w:rsid w:val="006554B8"/>
    <w:rsid w:val="006559A7"/>
    <w:rsid w:val="00655C1D"/>
    <w:rsid w:val="006561E5"/>
    <w:rsid w:val="00656A90"/>
    <w:rsid w:val="00656F0B"/>
    <w:rsid w:val="006578E6"/>
    <w:rsid w:val="00657CE7"/>
    <w:rsid w:val="006602BD"/>
    <w:rsid w:val="0066035A"/>
    <w:rsid w:val="0066045D"/>
    <w:rsid w:val="006617DC"/>
    <w:rsid w:val="00661C03"/>
    <w:rsid w:val="00661D09"/>
    <w:rsid w:val="006620A9"/>
    <w:rsid w:val="006626DD"/>
    <w:rsid w:val="00662B50"/>
    <w:rsid w:val="00662DE5"/>
    <w:rsid w:val="00662F36"/>
    <w:rsid w:val="00665052"/>
    <w:rsid w:val="0066550D"/>
    <w:rsid w:val="00665777"/>
    <w:rsid w:val="0066596D"/>
    <w:rsid w:val="00665CA7"/>
    <w:rsid w:val="00665DB3"/>
    <w:rsid w:val="00665FC5"/>
    <w:rsid w:val="006662C3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4EA2"/>
    <w:rsid w:val="006757BE"/>
    <w:rsid w:val="006777DC"/>
    <w:rsid w:val="00677EBE"/>
    <w:rsid w:val="00680BEC"/>
    <w:rsid w:val="00680FC2"/>
    <w:rsid w:val="006811CD"/>
    <w:rsid w:val="006813EF"/>
    <w:rsid w:val="00681877"/>
    <w:rsid w:val="006819F4"/>
    <w:rsid w:val="00681E97"/>
    <w:rsid w:val="006824C2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6B11"/>
    <w:rsid w:val="00687271"/>
    <w:rsid w:val="0069004F"/>
    <w:rsid w:val="006918D8"/>
    <w:rsid w:val="006919F8"/>
    <w:rsid w:val="00691CD9"/>
    <w:rsid w:val="00692150"/>
    <w:rsid w:val="00693847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AAD"/>
    <w:rsid w:val="006A0B04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D64"/>
    <w:rsid w:val="006A45F9"/>
    <w:rsid w:val="006A4733"/>
    <w:rsid w:val="006A5156"/>
    <w:rsid w:val="006A5A4A"/>
    <w:rsid w:val="006A68BC"/>
    <w:rsid w:val="006A6EA6"/>
    <w:rsid w:val="006B02A0"/>
    <w:rsid w:val="006B0553"/>
    <w:rsid w:val="006B0CD8"/>
    <w:rsid w:val="006B0FAB"/>
    <w:rsid w:val="006B1538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98D"/>
    <w:rsid w:val="006B5BD1"/>
    <w:rsid w:val="006B5C3D"/>
    <w:rsid w:val="006B5E43"/>
    <w:rsid w:val="006B6526"/>
    <w:rsid w:val="006B6761"/>
    <w:rsid w:val="006B6EE9"/>
    <w:rsid w:val="006C04FC"/>
    <w:rsid w:val="006C0B9E"/>
    <w:rsid w:val="006C0DE5"/>
    <w:rsid w:val="006C1921"/>
    <w:rsid w:val="006C1F1B"/>
    <w:rsid w:val="006C317D"/>
    <w:rsid w:val="006C34C3"/>
    <w:rsid w:val="006C36B2"/>
    <w:rsid w:val="006C3F9F"/>
    <w:rsid w:val="006C4460"/>
    <w:rsid w:val="006C49F2"/>
    <w:rsid w:val="006C4BE2"/>
    <w:rsid w:val="006C4E10"/>
    <w:rsid w:val="006C56AF"/>
    <w:rsid w:val="006C5F2E"/>
    <w:rsid w:val="006C62EF"/>
    <w:rsid w:val="006C65D2"/>
    <w:rsid w:val="006C7465"/>
    <w:rsid w:val="006C7520"/>
    <w:rsid w:val="006C757B"/>
    <w:rsid w:val="006C7B77"/>
    <w:rsid w:val="006D0255"/>
    <w:rsid w:val="006D071A"/>
    <w:rsid w:val="006D0CA8"/>
    <w:rsid w:val="006D2370"/>
    <w:rsid w:val="006D24BD"/>
    <w:rsid w:val="006D27FB"/>
    <w:rsid w:val="006D2E91"/>
    <w:rsid w:val="006D3385"/>
    <w:rsid w:val="006D38A2"/>
    <w:rsid w:val="006D39E2"/>
    <w:rsid w:val="006D3D9C"/>
    <w:rsid w:val="006D4E9D"/>
    <w:rsid w:val="006D501E"/>
    <w:rsid w:val="006D5627"/>
    <w:rsid w:val="006D694F"/>
    <w:rsid w:val="006D7082"/>
    <w:rsid w:val="006D72C6"/>
    <w:rsid w:val="006D75A6"/>
    <w:rsid w:val="006D75E3"/>
    <w:rsid w:val="006E0375"/>
    <w:rsid w:val="006E06F8"/>
    <w:rsid w:val="006E0E8D"/>
    <w:rsid w:val="006E146C"/>
    <w:rsid w:val="006E1615"/>
    <w:rsid w:val="006E259B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9C2"/>
    <w:rsid w:val="006E6B4F"/>
    <w:rsid w:val="006E7246"/>
    <w:rsid w:val="006E7DF2"/>
    <w:rsid w:val="006F065B"/>
    <w:rsid w:val="006F0759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3A30"/>
    <w:rsid w:val="006F4110"/>
    <w:rsid w:val="006F4A88"/>
    <w:rsid w:val="006F5CF6"/>
    <w:rsid w:val="006F5E03"/>
    <w:rsid w:val="006F61E7"/>
    <w:rsid w:val="006F67B7"/>
    <w:rsid w:val="006F68E4"/>
    <w:rsid w:val="006F69F8"/>
    <w:rsid w:val="006F78C6"/>
    <w:rsid w:val="006F7E23"/>
    <w:rsid w:val="00701658"/>
    <w:rsid w:val="0070231F"/>
    <w:rsid w:val="007023F1"/>
    <w:rsid w:val="007024C3"/>
    <w:rsid w:val="00702B1F"/>
    <w:rsid w:val="00702D52"/>
    <w:rsid w:val="00702E2A"/>
    <w:rsid w:val="00703666"/>
    <w:rsid w:val="007036EF"/>
    <w:rsid w:val="00703C8E"/>
    <w:rsid w:val="007040C9"/>
    <w:rsid w:val="00704E45"/>
    <w:rsid w:val="00705060"/>
    <w:rsid w:val="00705596"/>
    <w:rsid w:val="007055F6"/>
    <w:rsid w:val="00705879"/>
    <w:rsid w:val="007060DB"/>
    <w:rsid w:val="007062D0"/>
    <w:rsid w:val="00706B9A"/>
    <w:rsid w:val="00706C04"/>
    <w:rsid w:val="0070712A"/>
    <w:rsid w:val="0070720D"/>
    <w:rsid w:val="007072E0"/>
    <w:rsid w:val="00707502"/>
    <w:rsid w:val="00710464"/>
    <w:rsid w:val="00710770"/>
    <w:rsid w:val="00710E39"/>
    <w:rsid w:val="0071116F"/>
    <w:rsid w:val="00711741"/>
    <w:rsid w:val="00711803"/>
    <w:rsid w:val="00711A2D"/>
    <w:rsid w:val="00711FB9"/>
    <w:rsid w:val="007120AA"/>
    <w:rsid w:val="00712C3A"/>
    <w:rsid w:val="00712FAC"/>
    <w:rsid w:val="00714110"/>
    <w:rsid w:val="007142EB"/>
    <w:rsid w:val="00715852"/>
    <w:rsid w:val="00715B32"/>
    <w:rsid w:val="00716069"/>
    <w:rsid w:val="007165EF"/>
    <w:rsid w:val="00716AA0"/>
    <w:rsid w:val="00717539"/>
    <w:rsid w:val="007176A2"/>
    <w:rsid w:val="00720567"/>
    <w:rsid w:val="007208BB"/>
    <w:rsid w:val="007220AD"/>
    <w:rsid w:val="0072212E"/>
    <w:rsid w:val="00722B78"/>
    <w:rsid w:val="00722C61"/>
    <w:rsid w:val="00722FE2"/>
    <w:rsid w:val="007238C6"/>
    <w:rsid w:val="00724CB1"/>
    <w:rsid w:val="00724DBA"/>
    <w:rsid w:val="00725532"/>
    <w:rsid w:val="00725A94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293"/>
    <w:rsid w:val="0073138B"/>
    <w:rsid w:val="00731A81"/>
    <w:rsid w:val="0073245D"/>
    <w:rsid w:val="00733785"/>
    <w:rsid w:val="00733A5C"/>
    <w:rsid w:val="00733BDB"/>
    <w:rsid w:val="00733C7D"/>
    <w:rsid w:val="007340F4"/>
    <w:rsid w:val="0073416D"/>
    <w:rsid w:val="00734859"/>
    <w:rsid w:val="007350E2"/>
    <w:rsid w:val="0073552C"/>
    <w:rsid w:val="0073565A"/>
    <w:rsid w:val="00736CC3"/>
    <w:rsid w:val="00736F1D"/>
    <w:rsid w:val="00736FDC"/>
    <w:rsid w:val="00737563"/>
    <w:rsid w:val="007378F4"/>
    <w:rsid w:val="007400B2"/>
    <w:rsid w:val="007404C4"/>
    <w:rsid w:val="0074145A"/>
    <w:rsid w:val="00741745"/>
    <w:rsid w:val="00742567"/>
    <w:rsid w:val="00742807"/>
    <w:rsid w:val="00743863"/>
    <w:rsid w:val="00743BE6"/>
    <w:rsid w:val="007441E8"/>
    <w:rsid w:val="007448D1"/>
    <w:rsid w:val="00744A5D"/>
    <w:rsid w:val="00744D48"/>
    <w:rsid w:val="00744FBA"/>
    <w:rsid w:val="007453D8"/>
    <w:rsid w:val="007460C2"/>
    <w:rsid w:val="00746554"/>
    <w:rsid w:val="007468CA"/>
    <w:rsid w:val="00750589"/>
    <w:rsid w:val="0075087E"/>
    <w:rsid w:val="00750C36"/>
    <w:rsid w:val="007511D4"/>
    <w:rsid w:val="007514ED"/>
    <w:rsid w:val="00751AC5"/>
    <w:rsid w:val="007520B0"/>
    <w:rsid w:val="00752368"/>
    <w:rsid w:val="0075368B"/>
    <w:rsid w:val="00753995"/>
    <w:rsid w:val="00753B8B"/>
    <w:rsid w:val="0075416E"/>
    <w:rsid w:val="00754CB9"/>
    <w:rsid w:val="00754EDF"/>
    <w:rsid w:val="00754EF6"/>
    <w:rsid w:val="007553F4"/>
    <w:rsid w:val="0075572A"/>
    <w:rsid w:val="00757480"/>
    <w:rsid w:val="00757EBC"/>
    <w:rsid w:val="007605DB"/>
    <w:rsid w:val="00761002"/>
    <w:rsid w:val="007610D7"/>
    <w:rsid w:val="00761579"/>
    <w:rsid w:val="00761A0E"/>
    <w:rsid w:val="00761A29"/>
    <w:rsid w:val="00761A91"/>
    <w:rsid w:val="00761B19"/>
    <w:rsid w:val="007622EE"/>
    <w:rsid w:val="00762DF3"/>
    <w:rsid w:val="0076374B"/>
    <w:rsid w:val="00763FE5"/>
    <w:rsid w:val="00764033"/>
    <w:rsid w:val="0076406F"/>
    <w:rsid w:val="007649CC"/>
    <w:rsid w:val="00764C98"/>
    <w:rsid w:val="00764CCF"/>
    <w:rsid w:val="007656DE"/>
    <w:rsid w:val="00765D80"/>
    <w:rsid w:val="00765DA2"/>
    <w:rsid w:val="00765F81"/>
    <w:rsid w:val="00765FED"/>
    <w:rsid w:val="007662E3"/>
    <w:rsid w:val="00766B86"/>
    <w:rsid w:val="00767209"/>
    <w:rsid w:val="007673D6"/>
    <w:rsid w:val="00771346"/>
    <w:rsid w:val="007713F7"/>
    <w:rsid w:val="00771D39"/>
    <w:rsid w:val="0077228D"/>
    <w:rsid w:val="00772A2F"/>
    <w:rsid w:val="00773C96"/>
    <w:rsid w:val="00774618"/>
    <w:rsid w:val="007747CC"/>
    <w:rsid w:val="007752AB"/>
    <w:rsid w:val="007754E7"/>
    <w:rsid w:val="007759EF"/>
    <w:rsid w:val="00775F2A"/>
    <w:rsid w:val="007763BF"/>
    <w:rsid w:val="00776E4F"/>
    <w:rsid w:val="00776E79"/>
    <w:rsid w:val="00777023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DA"/>
    <w:rsid w:val="00784B4E"/>
    <w:rsid w:val="00785041"/>
    <w:rsid w:val="007866CF"/>
    <w:rsid w:val="00786C1B"/>
    <w:rsid w:val="00787559"/>
    <w:rsid w:val="00787F91"/>
    <w:rsid w:val="0079078C"/>
    <w:rsid w:val="00790946"/>
    <w:rsid w:val="00790E70"/>
    <w:rsid w:val="00791135"/>
    <w:rsid w:val="007915C9"/>
    <w:rsid w:val="00791665"/>
    <w:rsid w:val="00793F1D"/>
    <w:rsid w:val="00794977"/>
    <w:rsid w:val="00794A20"/>
    <w:rsid w:val="00794AEF"/>
    <w:rsid w:val="00794FFB"/>
    <w:rsid w:val="007951E0"/>
    <w:rsid w:val="007953C0"/>
    <w:rsid w:val="007956B1"/>
    <w:rsid w:val="00795BA2"/>
    <w:rsid w:val="007961C4"/>
    <w:rsid w:val="0079652A"/>
    <w:rsid w:val="007965FF"/>
    <w:rsid w:val="00796D71"/>
    <w:rsid w:val="0079703D"/>
    <w:rsid w:val="00797722"/>
    <w:rsid w:val="00797958"/>
    <w:rsid w:val="00797F0A"/>
    <w:rsid w:val="007A00F8"/>
    <w:rsid w:val="007A1D7C"/>
    <w:rsid w:val="007A297F"/>
    <w:rsid w:val="007A371B"/>
    <w:rsid w:val="007A376F"/>
    <w:rsid w:val="007A38D7"/>
    <w:rsid w:val="007A4043"/>
    <w:rsid w:val="007A42DE"/>
    <w:rsid w:val="007A4BF4"/>
    <w:rsid w:val="007A4C0D"/>
    <w:rsid w:val="007A533A"/>
    <w:rsid w:val="007A564C"/>
    <w:rsid w:val="007A5B10"/>
    <w:rsid w:val="007A5F33"/>
    <w:rsid w:val="007A6056"/>
    <w:rsid w:val="007A6901"/>
    <w:rsid w:val="007A6C6A"/>
    <w:rsid w:val="007A714B"/>
    <w:rsid w:val="007A719D"/>
    <w:rsid w:val="007A7951"/>
    <w:rsid w:val="007B01D7"/>
    <w:rsid w:val="007B0396"/>
    <w:rsid w:val="007B06BC"/>
    <w:rsid w:val="007B14B6"/>
    <w:rsid w:val="007B1CAF"/>
    <w:rsid w:val="007B1D0E"/>
    <w:rsid w:val="007B1F63"/>
    <w:rsid w:val="007B2938"/>
    <w:rsid w:val="007B2BDF"/>
    <w:rsid w:val="007B3869"/>
    <w:rsid w:val="007B4019"/>
    <w:rsid w:val="007B4165"/>
    <w:rsid w:val="007B5422"/>
    <w:rsid w:val="007B6930"/>
    <w:rsid w:val="007B6B82"/>
    <w:rsid w:val="007B6CC3"/>
    <w:rsid w:val="007B77BF"/>
    <w:rsid w:val="007B77E7"/>
    <w:rsid w:val="007B79AA"/>
    <w:rsid w:val="007B7A9D"/>
    <w:rsid w:val="007C061B"/>
    <w:rsid w:val="007C0932"/>
    <w:rsid w:val="007C0A04"/>
    <w:rsid w:val="007C244C"/>
    <w:rsid w:val="007C2493"/>
    <w:rsid w:val="007C2750"/>
    <w:rsid w:val="007C337A"/>
    <w:rsid w:val="007C3676"/>
    <w:rsid w:val="007C3A63"/>
    <w:rsid w:val="007C4394"/>
    <w:rsid w:val="007C44F5"/>
    <w:rsid w:val="007C4EE0"/>
    <w:rsid w:val="007C4FE9"/>
    <w:rsid w:val="007C52CF"/>
    <w:rsid w:val="007C5365"/>
    <w:rsid w:val="007C59E0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5A9"/>
    <w:rsid w:val="007D2816"/>
    <w:rsid w:val="007D2E12"/>
    <w:rsid w:val="007D3187"/>
    <w:rsid w:val="007D342D"/>
    <w:rsid w:val="007D4584"/>
    <w:rsid w:val="007D51D0"/>
    <w:rsid w:val="007D62E1"/>
    <w:rsid w:val="007D6A06"/>
    <w:rsid w:val="007D6C36"/>
    <w:rsid w:val="007D730F"/>
    <w:rsid w:val="007D7B1D"/>
    <w:rsid w:val="007D7FDB"/>
    <w:rsid w:val="007E034F"/>
    <w:rsid w:val="007E0581"/>
    <w:rsid w:val="007E08D6"/>
    <w:rsid w:val="007E0EFF"/>
    <w:rsid w:val="007E1E60"/>
    <w:rsid w:val="007E2457"/>
    <w:rsid w:val="007E27C6"/>
    <w:rsid w:val="007E2F63"/>
    <w:rsid w:val="007E3668"/>
    <w:rsid w:val="007E3882"/>
    <w:rsid w:val="007E3A8F"/>
    <w:rsid w:val="007E4105"/>
    <w:rsid w:val="007E42DD"/>
    <w:rsid w:val="007E5C0C"/>
    <w:rsid w:val="007E5DAB"/>
    <w:rsid w:val="007E6298"/>
    <w:rsid w:val="007E67F0"/>
    <w:rsid w:val="007E6B56"/>
    <w:rsid w:val="007E6FAF"/>
    <w:rsid w:val="007E7085"/>
    <w:rsid w:val="007E75D6"/>
    <w:rsid w:val="007E7D67"/>
    <w:rsid w:val="007E7EEA"/>
    <w:rsid w:val="007F0714"/>
    <w:rsid w:val="007F08DB"/>
    <w:rsid w:val="007F1370"/>
    <w:rsid w:val="007F22CB"/>
    <w:rsid w:val="007F2382"/>
    <w:rsid w:val="007F2ED1"/>
    <w:rsid w:val="007F40D3"/>
    <w:rsid w:val="007F458E"/>
    <w:rsid w:val="007F4CFC"/>
    <w:rsid w:val="007F565A"/>
    <w:rsid w:val="007F5853"/>
    <w:rsid w:val="007F58C0"/>
    <w:rsid w:val="007F5B3E"/>
    <w:rsid w:val="007F5E9C"/>
    <w:rsid w:val="007F64B7"/>
    <w:rsid w:val="007F69C7"/>
    <w:rsid w:val="007F7305"/>
    <w:rsid w:val="007F789C"/>
    <w:rsid w:val="007F7CF0"/>
    <w:rsid w:val="00800522"/>
    <w:rsid w:val="00801790"/>
    <w:rsid w:val="008017E4"/>
    <w:rsid w:val="00801F0B"/>
    <w:rsid w:val="00803251"/>
    <w:rsid w:val="00803321"/>
    <w:rsid w:val="008037A6"/>
    <w:rsid w:val="00803BB1"/>
    <w:rsid w:val="0080406D"/>
    <w:rsid w:val="00804849"/>
    <w:rsid w:val="00804867"/>
    <w:rsid w:val="00804A70"/>
    <w:rsid w:val="00805529"/>
    <w:rsid w:val="00805B83"/>
    <w:rsid w:val="00806266"/>
    <w:rsid w:val="008062DD"/>
    <w:rsid w:val="00806372"/>
    <w:rsid w:val="00806BA9"/>
    <w:rsid w:val="0080754B"/>
    <w:rsid w:val="00807692"/>
    <w:rsid w:val="00807AA5"/>
    <w:rsid w:val="00807B9E"/>
    <w:rsid w:val="00807F32"/>
    <w:rsid w:val="008108D8"/>
    <w:rsid w:val="00810E8E"/>
    <w:rsid w:val="00811AF9"/>
    <w:rsid w:val="00811FDB"/>
    <w:rsid w:val="0081281F"/>
    <w:rsid w:val="00812ACC"/>
    <w:rsid w:val="00812C26"/>
    <w:rsid w:val="0081493C"/>
    <w:rsid w:val="00814AB3"/>
    <w:rsid w:val="00814DA3"/>
    <w:rsid w:val="0081512F"/>
    <w:rsid w:val="008162DF"/>
    <w:rsid w:val="00816304"/>
    <w:rsid w:val="00817455"/>
    <w:rsid w:val="008174BF"/>
    <w:rsid w:val="00817526"/>
    <w:rsid w:val="008176AD"/>
    <w:rsid w:val="00817F75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87E"/>
    <w:rsid w:val="008268D7"/>
    <w:rsid w:val="00827171"/>
    <w:rsid w:val="00827E6E"/>
    <w:rsid w:val="00832260"/>
    <w:rsid w:val="0083240F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6166"/>
    <w:rsid w:val="0083634C"/>
    <w:rsid w:val="00836385"/>
    <w:rsid w:val="00836CDD"/>
    <w:rsid w:val="0083708B"/>
    <w:rsid w:val="00837416"/>
    <w:rsid w:val="00837B08"/>
    <w:rsid w:val="00837D37"/>
    <w:rsid w:val="00837E72"/>
    <w:rsid w:val="00840B67"/>
    <w:rsid w:val="00841E30"/>
    <w:rsid w:val="00841FCD"/>
    <w:rsid w:val="008420DB"/>
    <w:rsid w:val="0084390F"/>
    <w:rsid w:val="00843F1C"/>
    <w:rsid w:val="008441A2"/>
    <w:rsid w:val="0084489F"/>
    <w:rsid w:val="008450C2"/>
    <w:rsid w:val="00845A52"/>
    <w:rsid w:val="00845B88"/>
    <w:rsid w:val="0084600C"/>
    <w:rsid w:val="00846512"/>
    <w:rsid w:val="00846CA8"/>
    <w:rsid w:val="00847591"/>
    <w:rsid w:val="008475B7"/>
    <w:rsid w:val="00847CB2"/>
    <w:rsid w:val="008502CC"/>
    <w:rsid w:val="00850436"/>
    <w:rsid w:val="00850513"/>
    <w:rsid w:val="00851384"/>
    <w:rsid w:val="00851396"/>
    <w:rsid w:val="00851A87"/>
    <w:rsid w:val="00851D4B"/>
    <w:rsid w:val="00851E26"/>
    <w:rsid w:val="0085237D"/>
    <w:rsid w:val="00852A76"/>
    <w:rsid w:val="00852E4B"/>
    <w:rsid w:val="00852FAB"/>
    <w:rsid w:val="00853BF5"/>
    <w:rsid w:val="00853DBF"/>
    <w:rsid w:val="0085470B"/>
    <w:rsid w:val="00854944"/>
    <w:rsid w:val="00854D31"/>
    <w:rsid w:val="00855DAD"/>
    <w:rsid w:val="00855F90"/>
    <w:rsid w:val="008564DA"/>
    <w:rsid w:val="0085735B"/>
    <w:rsid w:val="008575FA"/>
    <w:rsid w:val="00857EBA"/>
    <w:rsid w:val="008600AD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0E8"/>
    <w:rsid w:val="008653A7"/>
    <w:rsid w:val="00865DBE"/>
    <w:rsid w:val="00866764"/>
    <w:rsid w:val="00866D29"/>
    <w:rsid w:val="00867404"/>
    <w:rsid w:val="008675BD"/>
    <w:rsid w:val="00867D91"/>
    <w:rsid w:val="008703C6"/>
    <w:rsid w:val="00870CCC"/>
    <w:rsid w:val="00872B79"/>
    <w:rsid w:val="00872EF5"/>
    <w:rsid w:val="00872F59"/>
    <w:rsid w:val="00873583"/>
    <w:rsid w:val="0087366F"/>
    <w:rsid w:val="00873A8E"/>
    <w:rsid w:val="00873DC5"/>
    <w:rsid w:val="00873E36"/>
    <w:rsid w:val="008751D9"/>
    <w:rsid w:val="00875CE6"/>
    <w:rsid w:val="00876649"/>
    <w:rsid w:val="00876870"/>
    <w:rsid w:val="00877260"/>
    <w:rsid w:val="0087729D"/>
    <w:rsid w:val="0087755D"/>
    <w:rsid w:val="0087769E"/>
    <w:rsid w:val="00877DE4"/>
    <w:rsid w:val="00877E98"/>
    <w:rsid w:val="00880D9D"/>
    <w:rsid w:val="00880ED0"/>
    <w:rsid w:val="0088288F"/>
    <w:rsid w:val="00882D81"/>
    <w:rsid w:val="008841D3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909EB"/>
    <w:rsid w:val="00890F19"/>
    <w:rsid w:val="008917F2"/>
    <w:rsid w:val="00891DA8"/>
    <w:rsid w:val="0089323F"/>
    <w:rsid w:val="0089371F"/>
    <w:rsid w:val="00894537"/>
    <w:rsid w:val="00894895"/>
    <w:rsid w:val="00895152"/>
    <w:rsid w:val="00896AB1"/>
    <w:rsid w:val="00897590"/>
    <w:rsid w:val="00897C80"/>
    <w:rsid w:val="008A06A3"/>
    <w:rsid w:val="008A2A82"/>
    <w:rsid w:val="008A3166"/>
    <w:rsid w:val="008A350D"/>
    <w:rsid w:val="008A35E1"/>
    <w:rsid w:val="008A443A"/>
    <w:rsid w:val="008A460D"/>
    <w:rsid w:val="008A4D35"/>
    <w:rsid w:val="008A5269"/>
    <w:rsid w:val="008A5377"/>
    <w:rsid w:val="008A69DE"/>
    <w:rsid w:val="008A73C8"/>
    <w:rsid w:val="008A78D4"/>
    <w:rsid w:val="008B076C"/>
    <w:rsid w:val="008B0EC0"/>
    <w:rsid w:val="008B0FD7"/>
    <w:rsid w:val="008B1022"/>
    <w:rsid w:val="008B14DC"/>
    <w:rsid w:val="008B2486"/>
    <w:rsid w:val="008B2708"/>
    <w:rsid w:val="008B2866"/>
    <w:rsid w:val="008B2C4F"/>
    <w:rsid w:val="008B3EC1"/>
    <w:rsid w:val="008B4F87"/>
    <w:rsid w:val="008B4F88"/>
    <w:rsid w:val="008B5889"/>
    <w:rsid w:val="008B5D34"/>
    <w:rsid w:val="008B6406"/>
    <w:rsid w:val="008B74CA"/>
    <w:rsid w:val="008B7664"/>
    <w:rsid w:val="008C0AF2"/>
    <w:rsid w:val="008C1030"/>
    <w:rsid w:val="008C1865"/>
    <w:rsid w:val="008C18BE"/>
    <w:rsid w:val="008C2B2F"/>
    <w:rsid w:val="008C2CDC"/>
    <w:rsid w:val="008C303E"/>
    <w:rsid w:val="008C36FC"/>
    <w:rsid w:val="008C38B6"/>
    <w:rsid w:val="008C413A"/>
    <w:rsid w:val="008C52F1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14E"/>
    <w:rsid w:val="008D2558"/>
    <w:rsid w:val="008D36CC"/>
    <w:rsid w:val="008D3827"/>
    <w:rsid w:val="008D3BA5"/>
    <w:rsid w:val="008D40CE"/>
    <w:rsid w:val="008D417E"/>
    <w:rsid w:val="008D4E25"/>
    <w:rsid w:val="008D61D9"/>
    <w:rsid w:val="008D6D1F"/>
    <w:rsid w:val="008D706F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5262"/>
    <w:rsid w:val="008E5CF4"/>
    <w:rsid w:val="008E60B9"/>
    <w:rsid w:val="008E6FA8"/>
    <w:rsid w:val="008E79F8"/>
    <w:rsid w:val="008F010B"/>
    <w:rsid w:val="008F0679"/>
    <w:rsid w:val="008F0B8E"/>
    <w:rsid w:val="008F0C5D"/>
    <w:rsid w:val="008F1141"/>
    <w:rsid w:val="008F150C"/>
    <w:rsid w:val="008F15C4"/>
    <w:rsid w:val="008F1B19"/>
    <w:rsid w:val="008F1D26"/>
    <w:rsid w:val="008F1D3F"/>
    <w:rsid w:val="008F1EBB"/>
    <w:rsid w:val="008F3C7E"/>
    <w:rsid w:val="008F4B79"/>
    <w:rsid w:val="008F51AE"/>
    <w:rsid w:val="008F5270"/>
    <w:rsid w:val="008F5A9C"/>
    <w:rsid w:val="008F5B80"/>
    <w:rsid w:val="008F5E36"/>
    <w:rsid w:val="008F7728"/>
    <w:rsid w:val="008F7887"/>
    <w:rsid w:val="008F7CBA"/>
    <w:rsid w:val="008F7EA2"/>
    <w:rsid w:val="009000AA"/>
    <w:rsid w:val="009000E0"/>
    <w:rsid w:val="0090021F"/>
    <w:rsid w:val="00900A2B"/>
    <w:rsid w:val="00900C5B"/>
    <w:rsid w:val="00901601"/>
    <w:rsid w:val="0090162D"/>
    <w:rsid w:val="009016DF"/>
    <w:rsid w:val="00901877"/>
    <w:rsid w:val="00902192"/>
    <w:rsid w:val="009030CE"/>
    <w:rsid w:val="00903150"/>
    <w:rsid w:val="00903FF0"/>
    <w:rsid w:val="009040C4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5E3"/>
    <w:rsid w:val="00910B54"/>
    <w:rsid w:val="0091174F"/>
    <w:rsid w:val="0091185A"/>
    <w:rsid w:val="009118D2"/>
    <w:rsid w:val="00912700"/>
    <w:rsid w:val="00913629"/>
    <w:rsid w:val="00913B55"/>
    <w:rsid w:val="00913DB3"/>
    <w:rsid w:val="00914B66"/>
    <w:rsid w:val="00915810"/>
    <w:rsid w:val="00915842"/>
    <w:rsid w:val="00916AD7"/>
    <w:rsid w:val="00916C95"/>
    <w:rsid w:val="00917166"/>
    <w:rsid w:val="009175CD"/>
    <w:rsid w:val="00920423"/>
    <w:rsid w:val="009216B5"/>
    <w:rsid w:val="00922AFB"/>
    <w:rsid w:val="00923110"/>
    <w:rsid w:val="00923997"/>
    <w:rsid w:val="009242D5"/>
    <w:rsid w:val="00924373"/>
    <w:rsid w:val="00924C17"/>
    <w:rsid w:val="00924E59"/>
    <w:rsid w:val="0092547B"/>
    <w:rsid w:val="009255FC"/>
    <w:rsid w:val="00925AB7"/>
    <w:rsid w:val="009279B2"/>
    <w:rsid w:val="00927DCC"/>
    <w:rsid w:val="009300DB"/>
    <w:rsid w:val="00930354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186"/>
    <w:rsid w:val="009345C3"/>
    <w:rsid w:val="00934941"/>
    <w:rsid w:val="00935362"/>
    <w:rsid w:val="00935E95"/>
    <w:rsid w:val="00936207"/>
    <w:rsid w:val="0093678A"/>
    <w:rsid w:val="009369D4"/>
    <w:rsid w:val="009377F0"/>
    <w:rsid w:val="00937D47"/>
    <w:rsid w:val="00941242"/>
    <w:rsid w:val="0094190A"/>
    <w:rsid w:val="00942652"/>
    <w:rsid w:val="0094289A"/>
    <w:rsid w:val="00942CDB"/>
    <w:rsid w:val="00942FD6"/>
    <w:rsid w:val="0094323F"/>
    <w:rsid w:val="00944FCA"/>
    <w:rsid w:val="009463A2"/>
    <w:rsid w:val="0094766A"/>
    <w:rsid w:val="0094798F"/>
    <w:rsid w:val="009509F9"/>
    <w:rsid w:val="00951F7A"/>
    <w:rsid w:val="009523FB"/>
    <w:rsid w:val="0095269C"/>
    <w:rsid w:val="0095335B"/>
    <w:rsid w:val="009537DE"/>
    <w:rsid w:val="00954C1E"/>
    <w:rsid w:val="00955283"/>
    <w:rsid w:val="0095598E"/>
    <w:rsid w:val="00955DEF"/>
    <w:rsid w:val="00955F37"/>
    <w:rsid w:val="009564E2"/>
    <w:rsid w:val="0095714B"/>
    <w:rsid w:val="009574D0"/>
    <w:rsid w:val="00957889"/>
    <w:rsid w:val="00957DB1"/>
    <w:rsid w:val="00960113"/>
    <w:rsid w:val="00960553"/>
    <w:rsid w:val="00961B7E"/>
    <w:rsid w:val="00961C9E"/>
    <w:rsid w:val="00962447"/>
    <w:rsid w:val="009624B0"/>
    <w:rsid w:val="00962749"/>
    <w:rsid w:val="009628A5"/>
    <w:rsid w:val="00962BD8"/>
    <w:rsid w:val="00963AED"/>
    <w:rsid w:val="00963BDF"/>
    <w:rsid w:val="00963D76"/>
    <w:rsid w:val="00963E46"/>
    <w:rsid w:val="0096429C"/>
    <w:rsid w:val="00965D09"/>
    <w:rsid w:val="00965D2A"/>
    <w:rsid w:val="009663F7"/>
    <w:rsid w:val="00966634"/>
    <w:rsid w:val="00966917"/>
    <w:rsid w:val="00966BF2"/>
    <w:rsid w:val="00966CF1"/>
    <w:rsid w:val="00967550"/>
    <w:rsid w:val="009701F4"/>
    <w:rsid w:val="009706AD"/>
    <w:rsid w:val="009713A6"/>
    <w:rsid w:val="00971F4E"/>
    <w:rsid w:val="009721B3"/>
    <w:rsid w:val="00972574"/>
    <w:rsid w:val="009725AF"/>
    <w:rsid w:val="00972BA0"/>
    <w:rsid w:val="00972FFF"/>
    <w:rsid w:val="0097308C"/>
    <w:rsid w:val="0097344A"/>
    <w:rsid w:val="00973941"/>
    <w:rsid w:val="0097461F"/>
    <w:rsid w:val="00974951"/>
    <w:rsid w:val="009749C5"/>
    <w:rsid w:val="00974D3F"/>
    <w:rsid w:val="00974E29"/>
    <w:rsid w:val="00974F64"/>
    <w:rsid w:val="00975CBA"/>
    <w:rsid w:val="00975E91"/>
    <w:rsid w:val="00976724"/>
    <w:rsid w:val="00976AC2"/>
    <w:rsid w:val="00976FB3"/>
    <w:rsid w:val="00977474"/>
    <w:rsid w:val="009800B3"/>
    <w:rsid w:val="00980128"/>
    <w:rsid w:val="009801F4"/>
    <w:rsid w:val="0098026F"/>
    <w:rsid w:val="00980523"/>
    <w:rsid w:val="009807E8"/>
    <w:rsid w:val="009813A5"/>
    <w:rsid w:val="00981C20"/>
    <w:rsid w:val="00981FBE"/>
    <w:rsid w:val="009825ED"/>
    <w:rsid w:val="00982AFF"/>
    <w:rsid w:val="00982F20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626"/>
    <w:rsid w:val="00990D3D"/>
    <w:rsid w:val="009917D1"/>
    <w:rsid w:val="00992150"/>
    <w:rsid w:val="00992A83"/>
    <w:rsid w:val="00992B86"/>
    <w:rsid w:val="009930FE"/>
    <w:rsid w:val="009935EE"/>
    <w:rsid w:val="0099393E"/>
    <w:rsid w:val="009954AB"/>
    <w:rsid w:val="00995871"/>
    <w:rsid w:val="00995AA5"/>
    <w:rsid w:val="009964CE"/>
    <w:rsid w:val="00996A77"/>
    <w:rsid w:val="00996B0D"/>
    <w:rsid w:val="00996BA8"/>
    <w:rsid w:val="0099713F"/>
    <w:rsid w:val="00997841"/>
    <w:rsid w:val="009A0574"/>
    <w:rsid w:val="009A1583"/>
    <w:rsid w:val="009A193D"/>
    <w:rsid w:val="009A19C0"/>
    <w:rsid w:val="009A1D8E"/>
    <w:rsid w:val="009A1E8A"/>
    <w:rsid w:val="009A2336"/>
    <w:rsid w:val="009A28CD"/>
    <w:rsid w:val="009A2BE6"/>
    <w:rsid w:val="009A337A"/>
    <w:rsid w:val="009A34CB"/>
    <w:rsid w:val="009A3F85"/>
    <w:rsid w:val="009A4231"/>
    <w:rsid w:val="009A49E1"/>
    <w:rsid w:val="009A4F58"/>
    <w:rsid w:val="009A5222"/>
    <w:rsid w:val="009A55C5"/>
    <w:rsid w:val="009A5701"/>
    <w:rsid w:val="009A5AC6"/>
    <w:rsid w:val="009A5CBA"/>
    <w:rsid w:val="009A7102"/>
    <w:rsid w:val="009B02B1"/>
    <w:rsid w:val="009B039E"/>
    <w:rsid w:val="009B0BB4"/>
    <w:rsid w:val="009B1751"/>
    <w:rsid w:val="009B1A5B"/>
    <w:rsid w:val="009B1EC2"/>
    <w:rsid w:val="009B221A"/>
    <w:rsid w:val="009B25CD"/>
    <w:rsid w:val="009B26A0"/>
    <w:rsid w:val="009B3295"/>
    <w:rsid w:val="009B33D8"/>
    <w:rsid w:val="009B39C6"/>
    <w:rsid w:val="009B41AF"/>
    <w:rsid w:val="009B4B71"/>
    <w:rsid w:val="009B4FC8"/>
    <w:rsid w:val="009B58EF"/>
    <w:rsid w:val="009B5E43"/>
    <w:rsid w:val="009B623A"/>
    <w:rsid w:val="009B64DF"/>
    <w:rsid w:val="009B6680"/>
    <w:rsid w:val="009B6867"/>
    <w:rsid w:val="009C0BA6"/>
    <w:rsid w:val="009C1019"/>
    <w:rsid w:val="009C135C"/>
    <w:rsid w:val="009C164D"/>
    <w:rsid w:val="009C1C15"/>
    <w:rsid w:val="009C1C23"/>
    <w:rsid w:val="009C1C51"/>
    <w:rsid w:val="009C23E0"/>
    <w:rsid w:val="009C2497"/>
    <w:rsid w:val="009C307C"/>
    <w:rsid w:val="009C35C1"/>
    <w:rsid w:val="009C4B97"/>
    <w:rsid w:val="009C50D3"/>
    <w:rsid w:val="009C5A12"/>
    <w:rsid w:val="009C5D46"/>
    <w:rsid w:val="009C607E"/>
    <w:rsid w:val="009C648D"/>
    <w:rsid w:val="009C6C24"/>
    <w:rsid w:val="009C6EA6"/>
    <w:rsid w:val="009C74AC"/>
    <w:rsid w:val="009C78A8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FC8"/>
    <w:rsid w:val="009D5137"/>
    <w:rsid w:val="009D5208"/>
    <w:rsid w:val="009D5266"/>
    <w:rsid w:val="009D54BF"/>
    <w:rsid w:val="009D62E5"/>
    <w:rsid w:val="009D6725"/>
    <w:rsid w:val="009D6975"/>
    <w:rsid w:val="009D7050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6356"/>
    <w:rsid w:val="009E7465"/>
    <w:rsid w:val="009F0CDE"/>
    <w:rsid w:val="009F14F3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BD8"/>
    <w:rsid w:val="009F6C62"/>
    <w:rsid w:val="009F7F32"/>
    <w:rsid w:val="00A00E08"/>
    <w:rsid w:val="00A01789"/>
    <w:rsid w:val="00A01CDD"/>
    <w:rsid w:val="00A025FF"/>
    <w:rsid w:val="00A026CC"/>
    <w:rsid w:val="00A02F1E"/>
    <w:rsid w:val="00A0363E"/>
    <w:rsid w:val="00A03C14"/>
    <w:rsid w:val="00A046FB"/>
    <w:rsid w:val="00A04772"/>
    <w:rsid w:val="00A049F9"/>
    <w:rsid w:val="00A050B9"/>
    <w:rsid w:val="00A05837"/>
    <w:rsid w:val="00A05C32"/>
    <w:rsid w:val="00A05F47"/>
    <w:rsid w:val="00A0617A"/>
    <w:rsid w:val="00A064FA"/>
    <w:rsid w:val="00A06B70"/>
    <w:rsid w:val="00A07585"/>
    <w:rsid w:val="00A10460"/>
    <w:rsid w:val="00A11586"/>
    <w:rsid w:val="00A11F33"/>
    <w:rsid w:val="00A12170"/>
    <w:rsid w:val="00A122F3"/>
    <w:rsid w:val="00A12C5A"/>
    <w:rsid w:val="00A12D4F"/>
    <w:rsid w:val="00A143AF"/>
    <w:rsid w:val="00A15180"/>
    <w:rsid w:val="00A153FC"/>
    <w:rsid w:val="00A15F80"/>
    <w:rsid w:val="00A1618A"/>
    <w:rsid w:val="00A17113"/>
    <w:rsid w:val="00A2009F"/>
    <w:rsid w:val="00A2013D"/>
    <w:rsid w:val="00A208E2"/>
    <w:rsid w:val="00A208F4"/>
    <w:rsid w:val="00A20BA9"/>
    <w:rsid w:val="00A2190E"/>
    <w:rsid w:val="00A21992"/>
    <w:rsid w:val="00A21B6B"/>
    <w:rsid w:val="00A21CEE"/>
    <w:rsid w:val="00A22872"/>
    <w:rsid w:val="00A23173"/>
    <w:rsid w:val="00A23697"/>
    <w:rsid w:val="00A23D04"/>
    <w:rsid w:val="00A24E6C"/>
    <w:rsid w:val="00A2577A"/>
    <w:rsid w:val="00A25F6F"/>
    <w:rsid w:val="00A2638F"/>
    <w:rsid w:val="00A26FA2"/>
    <w:rsid w:val="00A272B6"/>
    <w:rsid w:val="00A302B6"/>
    <w:rsid w:val="00A30639"/>
    <w:rsid w:val="00A3168E"/>
    <w:rsid w:val="00A3186B"/>
    <w:rsid w:val="00A31E1C"/>
    <w:rsid w:val="00A31EFB"/>
    <w:rsid w:val="00A321CC"/>
    <w:rsid w:val="00A32B9C"/>
    <w:rsid w:val="00A330F4"/>
    <w:rsid w:val="00A33355"/>
    <w:rsid w:val="00A33564"/>
    <w:rsid w:val="00A3370D"/>
    <w:rsid w:val="00A339B9"/>
    <w:rsid w:val="00A33AE1"/>
    <w:rsid w:val="00A34D36"/>
    <w:rsid w:val="00A351DE"/>
    <w:rsid w:val="00A35D0E"/>
    <w:rsid w:val="00A35FAB"/>
    <w:rsid w:val="00A36251"/>
    <w:rsid w:val="00A36C58"/>
    <w:rsid w:val="00A36CFB"/>
    <w:rsid w:val="00A3714B"/>
    <w:rsid w:val="00A37179"/>
    <w:rsid w:val="00A37B29"/>
    <w:rsid w:val="00A405DF"/>
    <w:rsid w:val="00A41CB9"/>
    <w:rsid w:val="00A41F2A"/>
    <w:rsid w:val="00A42857"/>
    <w:rsid w:val="00A43467"/>
    <w:rsid w:val="00A44CB5"/>
    <w:rsid w:val="00A44FFE"/>
    <w:rsid w:val="00A45312"/>
    <w:rsid w:val="00A45DA5"/>
    <w:rsid w:val="00A46315"/>
    <w:rsid w:val="00A465AE"/>
    <w:rsid w:val="00A4685A"/>
    <w:rsid w:val="00A4757E"/>
    <w:rsid w:val="00A50077"/>
    <w:rsid w:val="00A50D4F"/>
    <w:rsid w:val="00A5125F"/>
    <w:rsid w:val="00A51551"/>
    <w:rsid w:val="00A51FFA"/>
    <w:rsid w:val="00A52016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675"/>
    <w:rsid w:val="00A5675D"/>
    <w:rsid w:val="00A56F41"/>
    <w:rsid w:val="00A57500"/>
    <w:rsid w:val="00A609F9"/>
    <w:rsid w:val="00A60B32"/>
    <w:rsid w:val="00A614EF"/>
    <w:rsid w:val="00A62723"/>
    <w:rsid w:val="00A629D6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6B43"/>
    <w:rsid w:val="00A66B4A"/>
    <w:rsid w:val="00A671C1"/>
    <w:rsid w:val="00A70708"/>
    <w:rsid w:val="00A70FE3"/>
    <w:rsid w:val="00A7199A"/>
    <w:rsid w:val="00A71E79"/>
    <w:rsid w:val="00A71EDC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5AD"/>
    <w:rsid w:val="00A77E74"/>
    <w:rsid w:val="00A8047B"/>
    <w:rsid w:val="00A8077A"/>
    <w:rsid w:val="00A81195"/>
    <w:rsid w:val="00A8123D"/>
    <w:rsid w:val="00A81512"/>
    <w:rsid w:val="00A82009"/>
    <w:rsid w:val="00A82BA6"/>
    <w:rsid w:val="00A82CAF"/>
    <w:rsid w:val="00A83083"/>
    <w:rsid w:val="00A8316A"/>
    <w:rsid w:val="00A83A22"/>
    <w:rsid w:val="00A8462A"/>
    <w:rsid w:val="00A84ABE"/>
    <w:rsid w:val="00A853DD"/>
    <w:rsid w:val="00A85726"/>
    <w:rsid w:val="00A86147"/>
    <w:rsid w:val="00A86726"/>
    <w:rsid w:val="00A87110"/>
    <w:rsid w:val="00A87B7D"/>
    <w:rsid w:val="00A9075C"/>
    <w:rsid w:val="00A91680"/>
    <w:rsid w:val="00A9243F"/>
    <w:rsid w:val="00A92D7F"/>
    <w:rsid w:val="00A9356C"/>
    <w:rsid w:val="00A9356F"/>
    <w:rsid w:val="00A935DC"/>
    <w:rsid w:val="00A942B5"/>
    <w:rsid w:val="00A94D44"/>
    <w:rsid w:val="00A95417"/>
    <w:rsid w:val="00A954E0"/>
    <w:rsid w:val="00A959B0"/>
    <w:rsid w:val="00A96542"/>
    <w:rsid w:val="00A97AEC"/>
    <w:rsid w:val="00A97F25"/>
    <w:rsid w:val="00AA0143"/>
    <w:rsid w:val="00AA03C5"/>
    <w:rsid w:val="00AA055A"/>
    <w:rsid w:val="00AA13D0"/>
    <w:rsid w:val="00AA1E62"/>
    <w:rsid w:val="00AA211C"/>
    <w:rsid w:val="00AA2BBB"/>
    <w:rsid w:val="00AA3117"/>
    <w:rsid w:val="00AA3CFB"/>
    <w:rsid w:val="00AA4120"/>
    <w:rsid w:val="00AA4439"/>
    <w:rsid w:val="00AA4CCB"/>
    <w:rsid w:val="00AA506D"/>
    <w:rsid w:val="00AA605B"/>
    <w:rsid w:val="00AA65A6"/>
    <w:rsid w:val="00AA6A1E"/>
    <w:rsid w:val="00AA6D9F"/>
    <w:rsid w:val="00AA6DDB"/>
    <w:rsid w:val="00AA7761"/>
    <w:rsid w:val="00AB0A5A"/>
    <w:rsid w:val="00AB1718"/>
    <w:rsid w:val="00AB18CE"/>
    <w:rsid w:val="00AB1BE9"/>
    <w:rsid w:val="00AB2543"/>
    <w:rsid w:val="00AB2761"/>
    <w:rsid w:val="00AB36C1"/>
    <w:rsid w:val="00AB3767"/>
    <w:rsid w:val="00AB3842"/>
    <w:rsid w:val="00AB3E5E"/>
    <w:rsid w:val="00AB47A7"/>
    <w:rsid w:val="00AB4821"/>
    <w:rsid w:val="00AB55CF"/>
    <w:rsid w:val="00AB55D9"/>
    <w:rsid w:val="00AB59F6"/>
    <w:rsid w:val="00AB5BED"/>
    <w:rsid w:val="00AB63D4"/>
    <w:rsid w:val="00AB6467"/>
    <w:rsid w:val="00AB7277"/>
    <w:rsid w:val="00AC04B0"/>
    <w:rsid w:val="00AC0522"/>
    <w:rsid w:val="00AC07FF"/>
    <w:rsid w:val="00AC1880"/>
    <w:rsid w:val="00AC1B0C"/>
    <w:rsid w:val="00AC1F2A"/>
    <w:rsid w:val="00AC28C4"/>
    <w:rsid w:val="00AC322F"/>
    <w:rsid w:val="00AC325D"/>
    <w:rsid w:val="00AC3D99"/>
    <w:rsid w:val="00AC41C7"/>
    <w:rsid w:val="00AC43FC"/>
    <w:rsid w:val="00AC5477"/>
    <w:rsid w:val="00AC5683"/>
    <w:rsid w:val="00AC57A9"/>
    <w:rsid w:val="00AC6B29"/>
    <w:rsid w:val="00AC7C86"/>
    <w:rsid w:val="00AC7D81"/>
    <w:rsid w:val="00AC7FC3"/>
    <w:rsid w:val="00AC7FF2"/>
    <w:rsid w:val="00AD0D1A"/>
    <w:rsid w:val="00AD0E9F"/>
    <w:rsid w:val="00AD1046"/>
    <w:rsid w:val="00AD1093"/>
    <w:rsid w:val="00AD17B5"/>
    <w:rsid w:val="00AD1AE0"/>
    <w:rsid w:val="00AD1B5D"/>
    <w:rsid w:val="00AD1DAD"/>
    <w:rsid w:val="00AD20DA"/>
    <w:rsid w:val="00AD31BB"/>
    <w:rsid w:val="00AD38C8"/>
    <w:rsid w:val="00AD5171"/>
    <w:rsid w:val="00AD5524"/>
    <w:rsid w:val="00AD6387"/>
    <w:rsid w:val="00AD66E0"/>
    <w:rsid w:val="00AD709A"/>
    <w:rsid w:val="00AD76B9"/>
    <w:rsid w:val="00AD78AE"/>
    <w:rsid w:val="00AD7B06"/>
    <w:rsid w:val="00AE03ED"/>
    <w:rsid w:val="00AE14D7"/>
    <w:rsid w:val="00AE17FE"/>
    <w:rsid w:val="00AE18BF"/>
    <w:rsid w:val="00AE251F"/>
    <w:rsid w:val="00AE2E0F"/>
    <w:rsid w:val="00AE3A5F"/>
    <w:rsid w:val="00AE3C22"/>
    <w:rsid w:val="00AE4421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5F70"/>
    <w:rsid w:val="00AE627B"/>
    <w:rsid w:val="00AE62C5"/>
    <w:rsid w:val="00AE7513"/>
    <w:rsid w:val="00AE7DC2"/>
    <w:rsid w:val="00AF0809"/>
    <w:rsid w:val="00AF14C1"/>
    <w:rsid w:val="00AF1C5B"/>
    <w:rsid w:val="00AF1F8B"/>
    <w:rsid w:val="00AF2074"/>
    <w:rsid w:val="00AF2EBE"/>
    <w:rsid w:val="00AF3A45"/>
    <w:rsid w:val="00AF3E06"/>
    <w:rsid w:val="00AF4698"/>
    <w:rsid w:val="00AF4C98"/>
    <w:rsid w:val="00AF558A"/>
    <w:rsid w:val="00AF5632"/>
    <w:rsid w:val="00AF62A3"/>
    <w:rsid w:val="00AF695A"/>
    <w:rsid w:val="00AF6CBB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CC8"/>
    <w:rsid w:val="00B032A0"/>
    <w:rsid w:val="00B03448"/>
    <w:rsid w:val="00B03F22"/>
    <w:rsid w:val="00B03F8F"/>
    <w:rsid w:val="00B040F7"/>
    <w:rsid w:val="00B053F1"/>
    <w:rsid w:val="00B05B5E"/>
    <w:rsid w:val="00B05CD8"/>
    <w:rsid w:val="00B05D8C"/>
    <w:rsid w:val="00B06024"/>
    <w:rsid w:val="00B06048"/>
    <w:rsid w:val="00B061AE"/>
    <w:rsid w:val="00B06A06"/>
    <w:rsid w:val="00B06CD6"/>
    <w:rsid w:val="00B06D4E"/>
    <w:rsid w:val="00B07A30"/>
    <w:rsid w:val="00B07C58"/>
    <w:rsid w:val="00B10D08"/>
    <w:rsid w:val="00B10DB4"/>
    <w:rsid w:val="00B1117A"/>
    <w:rsid w:val="00B1170E"/>
    <w:rsid w:val="00B11985"/>
    <w:rsid w:val="00B11C6F"/>
    <w:rsid w:val="00B130BE"/>
    <w:rsid w:val="00B150B2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14E7"/>
    <w:rsid w:val="00B214EA"/>
    <w:rsid w:val="00B21D8D"/>
    <w:rsid w:val="00B21F34"/>
    <w:rsid w:val="00B230E3"/>
    <w:rsid w:val="00B236E2"/>
    <w:rsid w:val="00B23B9B"/>
    <w:rsid w:val="00B24360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278F2"/>
    <w:rsid w:val="00B31251"/>
    <w:rsid w:val="00B315C2"/>
    <w:rsid w:val="00B31956"/>
    <w:rsid w:val="00B31FCA"/>
    <w:rsid w:val="00B321D6"/>
    <w:rsid w:val="00B32B1C"/>
    <w:rsid w:val="00B32F98"/>
    <w:rsid w:val="00B33F14"/>
    <w:rsid w:val="00B3429B"/>
    <w:rsid w:val="00B348B6"/>
    <w:rsid w:val="00B348CB"/>
    <w:rsid w:val="00B356AB"/>
    <w:rsid w:val="00B36D58"/>
    <w:rsid w:val="00B4000F"/>
    <w:rsid w:val="00B40405"/>
    <w:rsid w:val="00B40E65"/>
    <w:rsid w:val="00B41952"/>
    <w:rsid w:val="00B41ED5"/>
    <w:rsid w:val="00B42393"/>
    <w:rsid w:val="00B42A97"/>
    <w:rsid w:val="00B42BBC"/>
    <w:rsid w:val="00B42BC1"/>
    <w:rsid w:val="00B43CB5"/>
    <w:rsid w:val="00B43CCF"/>
    <w:rsid w:val="00B43FC7"/>
    <w:rsid w:val="00B440A3"/>
    <w:rsid w:val="00B443B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2A12"/>
    <w:rsid w:val="00B52C41"/>
    <w:rsid w:val="00B52CBF"/>
    <w:rsid w:val="00B53F21"/>
    <w:rsid w:val="00B54C96"/>
    <w:rsid w:val="00B54F4D"/>
    <w:rsid w:val="00B57071"/>
    <w:rsid w:val="00B5735D"/>
    <w:rsid w:val="00B57999"/>
    <w:rsid w:val="00B6076F"/>
    <w:rsid w:val="00B611DB"/>
    <w:rsid w:val="00B618F0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650CA"/>
    <w:rsid w:val="00B668B9"/>
    <w:rsid w:val="00B70B80"/>
    <w:rsid w:val="00B72D28"/>
    <w:rsid w:val="00B73380"/>
    <w:rsid w:val="00B7376D"/>
    <w:rsid w:val="00B738CC"/>
    <w:rsid w:val="00B74386"/>
    <w:rsid w:val="00B746F3"/>
    <w:rsid w:val="00B75974"/>
    <w:rsid w:val="00B75978"/>
    <w:rsid w:val="00B767CC"/>
    <w:rsid w:val="00B76C38"/>
    <w:rsid w:val="00B77129"/>
    <w:rsid w:val="00B776A8"/>
    <w:rsid w:val="00B80851"/>
    <w:rsid w:val="00B80CED"/>
    <w:rsid w:val="00B811A6"/>
    <w:rsid w:val="00B811F8"/>
    <w:rsid w:val="00B81A19"/>
    <w:rsid w:val="00B81DE9"/>
    <w:rsid w:val="00B823FD"/>
    <w:rsid w:val="00B82478"/>
    <w:rsid w:val="00B8281E"/>
    <w:rsid w:val="00B82F38"/>
    <w:rsid w:val="00B83431"/>
    <w:rsid w:val="00B83B2F"/>
    <w:rsid w:val="00B83D57"/>
    <w:rsid w:val="00B83E64"/>
    <w:rsid w:val="00B8402F"/>
    <w:rsid w:val="00B84835"/>
    <w:rsid w:val="00B84946"/>
    <w:rsid w:val="00B8652F"/>
    <w:rsid w:val="00B86ABB"/>
    <w:rsid w:val="00B86CC0"/>
    <w:rsid w:val="00B86DB3"/>
    <w:rsid w:val="00B8718F"/>
    <w:rsid w:val="00B90EAB"/>
    <w:rsid w:val="00B9162B"/>
    <w:rsid w:val="00B91779"/>
    <w:rsid w:val="00B91853"/>
    <w:rsid w:val="00B91A07"/>
    <w:rsid w:val="00B9213B"/>
    <w:rsid w:val="00B9233D"/>
    <w:rsid w:val="00B92466"/>
    <w:rsid w:val="00B9289F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A02A2"/>
    <w:rsid w:val="00BA0F8B"/>
    <w:rsid w:val="00BA10EF"/>
    <w:rsid w:val="00BA1837"/>
    <w:rsid w:val="00BA190F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234"/>
    <w:rsid w:val="00BA6C37"/>
    <w:rsid w:val="00BA6E38"/>
    <w:rsid w:val="00BA76D4"/>
    <w:rsid w:val="00BA77A4"/>
    <w:rsid w:val="00BA7B9D"/>
    <w:rsid w:val="00BA7D5A"/>
    <w:rsid w:val="00BB0B7D"/>
    <w:rsid w:val="00BB129C"/>
    <w:rsid w:val="00BB1C17"/>
    <w:rsid w:val="00BB2055"/>
    <w:rsid w:val="00BB23BC"/>
    <w:rsid w:val="00BB2FAA"/>
    <w:rsid w:val="00BB402E"/>
    <w:rsid w:val="00BB4967"/>
    <w:rsid w:val="00BB4B1B"/>
    <w:rsid w:val="00BB500B"/>
    <w:rsid w:val="00BB5429"/>
    <w:rsid w:val="00BB5447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1BEB"/>
    <w:rsid w:val="00BC320E"/>
    <w:rsid w:val="00BC3389"/>
    <w:rsid w:val="00BC3A3C"/>
    <w:rsid w:val="00BC41E3"/>
    <w:rsid w:val="00BC44B3"/>
    <w:rsid w:val="00BC4AB4"/>
    <w:rsid w:val="00BC5161"/>
    <w:rsid w:val="00BC536F"/>
    <w:rsid w:val="00BC5A3B"/>
    <w:rsid w:val="00BC6430"/>
    <w:rsid w:val="00BC644E"/>
    <w:rsid w:val="00BC686E"/>
    <w:rsid w:val="00BC6B43"/>
    <w:rsid w:val="00BC6D39"/>
    <w:rsid w:val="00BC765F"/>
    <w:rsid w:val="00BC7E01"/>
    <w:rsid w:val="00BD0067"/>
    <w:rsid w:val="00BD1799"/>
    <w:rsid w:val="00BD1852"/>
    <w:rsid w:val="00BD2BAB"/>
    <w:rsid w:val="00BD2E46"/>
    <w:rsid w:val="00BD3386"/>
    <w:rsid w:val="00BD40EF"/>
    <w:rsid w:val="00BD511E"/>
    <w:rsid w:val="00BD5774"/>
    <w:rsid w:val="00BD5D93"/>
    <w:rsid w:val="00BD6324"/>
    <w:rsid w:val="00BD63F5"/>
    <w:rsid w:val="00BD6E72"/>
    <w:rsid w:val="00BD73F1"/>
    <w:rsid w:val="00BD7E93"/>
    <w:rsid w:val="00BE0772"/>
    <w:rsid w:val="00BE177C"/>
    <w:rsid w:val="00BE215A"/>
    <w:rsid w:val="00BE27E6"/>
    <w:rsid w:val="00BE2F56"/>
    <w:rsid w:val="00BE36DA"/>
    <w:rsid w:val="00BE3E26"/>
    <w:rsid w:val="00BE46D8"/>
    <w:rsid w:val="00BE6B24"/>
    <w:rsid w:val="00BE776B"/>
    <w:rsid w:val="00BE7F26"/>
    <w:rsid w:val="00BF0B9A"/>
    <w:rsid w:val="00BF2473"/>
    <w:rsid w:val="00BF25F5"/>
    <w:rsid w:val="00BF28B9"/>
    <w:rsid w:val="00BF2990"/>
    <w:rsid w:val="00BF2B88"/>
    <w:rsid w:val="00BF2F74"/>
    <w:rsid w:val="00BF32E0"/>
    <w:rsid w:val="00BF383E"/>
    <w:rsid w:val="00BF402A"/>
    <w:rsid w:val="00BF42AC"/>
    <w:rsid w:val="00BF4D8E"/>
    <w:rsid w:val="00BF5666"/>
    <w:rsid w:val="00BF5711"/>
    <w:rsid w:val="00BF5BB0"/>
    <w:rsid w:val="00BF5EF4"/>
    <w:rsid w:val="00BF6131"/>
    <w:rsid w:val="00BF680A"/>
    <w:rsid w:val="00BF6976"/>
    <w:rsid w:val="00BF720C"/>
    <w:rsid w:val="00BF79E7"/>
    <w:rsid w:val="00BF7EFD"/>
    <w:rsid w:val="00C00B97"/>
    <w:rsid w:val="00C01387"/>
    <w:rsid w:val="00C0196D"/>
    <w:rsid w:val="00C01A95"/>
    <w:rsid w:val="00C02500"/>
    <w:rsid w:val="00C02B3A"/>
    <w:rsid w:val="00C030A6"/>
    <w:rsid w:val="00C03F32"/>
    <w:rsid w:val="00C043A9"/>
    <w:rsid w:val="00C0493B"/>
    <w:rsid w:val="00C04BF1"/>
    <w:rsid w:val="00C04E24"/>
    <w:rsid w:val="00C04F59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1C37"/>
    <w:rsid w:val="00C13118"/>
    <w:rsid w:val="00C1395A"/>
    <w:rsid w:val="00C13BC5"/>
    <w:rsid w:val="00C142A5"/>
    <w:rsid w:val="00C1542B"/>
    <w:rsid w:val="00C15C97"/>
    <w:rsid w:val="00C161E9"/>
    <w:rsid w:val="00C16535"/>
    <w:rsid w:val="00C165C7"/>
    <w:rsid w:val="00C16A17"/>
    <w:rsid w:val="00C170BC"/>
    <w:rsid w:val="00C171E1"/>
    <w:rsid w:val="00C172F1"/>
    <w:rsid w:val="00C20B7D"/>
    <w:rsid w:val="00C21825"/>
    <w:rsid w:val="00C2277E"/>
    <w:rsid w:val="00C2288D"/>
    <w:rsid w:val="00C22A9D"/>
    <w:rsid w:val="00C23160"/>
    <w:rsid w:val="00C23609"/>
    <w:rsid w:val="00C23CC4"/>
    <w:rsid w:val="00C23ED1"/>
    <w:rsid w:val="00C24CF9"/>
    <w:rsid w:val="00C25653"/>
    <w:rsid w:val="00C25A5A"/>
    <w:rsid w:val="00C25BAF"/>
    <w:rsid w:val="00C260BB"/>
    <w:rsid w:val="00C263CF"/>
    <w:rsid w:val="00C27300"/>
    <w:rsid w:val="00C279BA"/>
    <w:rsid w:val="00C27D97"/>
    <w:rsid w:val="00C30CB9"/>
    <w:rsid w:val="00C3139E"/>
    <w:rsid w:val="00C31F71"/>
    <w:rsid w:val="00C320D2"/>
    <w:rsid w:val="00C32872"/>
    <w:rsid w:val="00C32A75"/>
    <w:rsid w:val="00C335B9"/>
    <w:rsid w:val="00C33996"/>
    <w:rsid w:val="00C33D52"/>
    <w:rsid w:val="00C33F75"/>
    <w:rsid w:val="00C340F5"/>
    <w:rsid w:val="00C348F3"/>
    <w:rsid w:val="00C352AA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4E6"/>
    <w:rsid w:val="00C43751"/>
    <w:rsid w:val="00C438D1"/>
    <w:rsid w:val="00C43B1F"/>
    <w:rsid w:val="00C43BF1"/>
    <w:rsid w:val="00C4432B"/>
    <w:rsid w:val="00C44A83"/>
    <w:rsid w:val="00C45093"/>
    <w:rsid w:val="00C451B5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5011C"/>
    <w:rsid w:val="00C5040E"/>
    <w:rsid w:val="00C50418"/>
    <w:rsid w:val="00C5083A"/>
    <w:rsid w:val="00C50F2A"/>
    <w:rsid w:val="00C5167A"/>
    <w:rsid w:val="00C51E04"/>
    <w:rsid w:val="00C51F7F"/>
    <w:rsid w:val="00C52278"/>
    <w:rsid w:val="00C53295"/>
    <w:rsid w:val="00C53DE8"/>
    <w:rsid w:val="00C54A43"/>
    <w:rsid w:val="00C55455"/>
    <w:rsid w:val="00C55479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635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E3"/>
    <w:rsid w:val="00C73453"/>
    <w:rsid w:val="00C739DF"/>
    <w:rsid w:val="00C74689"/>
    <w:rsid w:val="00C74BE8"/>
    <w:rsid w:val="00C75644"/>
    <w:rsid w:val="00C75D19"/>
    <w:rsid w:val="00C76143"/>
    <w:rsid w:val="00C7635A"/>
    <w:rsid w:val="00C77036"/>
    <w:rsid w:val="00C77382"/>
    <w:rsid w:val="00C77F26"/>
    <w:rsid w:val="00C8059A"/>
    <w:rsid w:val="00C80C22"/>
    <w:rsid w:val="00C81062"/>
    <w:rsid w:val="00C813A9"/>
    <w:rsid w:val="00C82F0D"/>
    <w:rsid w:val="00C83591"/>
    <w:rsid w:val="00C84E3B"/>
    <w:rsid w:val="00C85FC3"/>
    <w:rsid w:val="00C86680"/>
    <w:rsid w:val="00C86C21"/>
    <w:rsid w:val="00C909B3"/>
    <w:rsid w:val="00C91745"/>
    <w:rsid w:val="00C917C7"/>
    <w:rsid w:val="00C91806"/>
    <w:rsid w:val="00C91C63"/>
    <w:rsid w:val="00C92292"/>
    <w:rsid w:val="00C9276F"/>
    <w:rsid w:val="00C929EF"/>
    <w:rsid w:val="00C92B04"/>
    <w:rsid w:val="00C92F4D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D36"/>
    <w:rsid w:val="00C96DC0"/>
    <w:rsid w:val="00C96FC1"/>
    <w:rsid w:val="00C97207"/>
    <w:rsid w:val="00CA0446"/>
    <w:rsid w:val="00CA0641"/>
    <w:rsid w:val="00CA0D36"/>
    <w:rsid w:val="00CA0EE0"/>
    <w:rsid w:val="00CA0F1C"/>
    <w:rsid w:val="00CA124F"/>
    <w:rsid w:val="00CA1AF4"/>
    <w:rsid w:val="00CA1D7A"/>
    <w:rsid w:val="00CA22CD"/>
    <w:rsid w:val="00CA2728"/>
    <w:rsid w:val="00CA2D54"/>
    <w:rsid w:val="00CA359E"/>
    <w:rsid w:val="00CA3669"/>
    <w:rsid w:val="00CA3D71"/>
    <w:rsid w:val="00CA3D83"/>
    <w:rsid w:val="00CA4012"/>
    <w:rsid w:val="00CA4775"/>
    <w:rsid w:val="00CA47E7"/>
    <w:rsid w:val="00CA4E5E"/>
    <w:rsid w:val="00CA5DC2"/>
    <w:rsid w:val="00CA68BF"/>
    <w:rsid w:val="00CA6977"/>
    <w:rsid w:val="00CA6B0F"/>
    <w:rsid w:val="00CA73EC"/>
    <w:rsid w:val="00CB0399"/>
    <w:rsid w:val="00CB06DB"/>
    <w:rsid w:val="00CB0863"/>
    <w:rsid w:val="00CB13E7"/>
    <w:rsid w:val="00CB18C7"/>
    <w:rsid w:val="00CB1EDF"/>
    <w:rsid w:val="00CB2D1F"/>
    <w:rsid w:val="00CB34DB"/>
    <w:rsid w:val="00CB3B9A"/>
    <w:rsid w:val="00CB3E6B"/>
    <w:rsid w:val="00CB409B"/>
    <w:rsid w:val="00CB40A4"/>
    <w:rsid w:val="00CB43A9"/>
    <w:rsid w:val="00CB466F"/>
    <w:rsid w:val="00CB4AC3"/>
    <w:rsid w:val="00CB5384"/>
    <w:rsid w:val="00CB5565"/>
    <w:rsid w:val="00CB5816"/>
    <w:rsid w:val="00CB5834"/>
    <w:rsid w:val="00CB5D87"/>
    <w:rsid w:val="00CB5F0B"/>
    <w:rsid w:val="00CB5FDD"/>
    <w:rsid w:val="00CB680E"/>
    <w:rsid w:val="00CB6A90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26F7"/>
    <w:rsid w:val="00CC3721"/>
    <w:rsid w:val="00CC395C"/>
    <w:rsid w:val="00CC3DB1"/>
    <w:rsid w:val="00CC3E0D"/>
    <w:rsid w:val="00CC3F7E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9C5"/>
    <w:rsid w:val="00CD0A9D"/>
    <w:rsid w:val="00CD0BCF"/>
    <w:rsid w:val="00CD0C2C"/>
    <w:rsid w:val="00CD0CA2"/>
    <w:rsid w:val="00CD0FBA"/>
    <w:rsid w:val="00CD225A"/>
    <w:rsid w:val="00CD2B11"/>
    <w:rsid w:val="00CD2E60"/>
    <w:rsid w:val="00CD3373"/>
    <w:rsid w:val="00CD3EDE"/>
    <w:rsid w:val="00CD4188"/>
    <w:rsid w:val="00CD449E"/>
    <w:rsid w:val="00CD5087"/>
    <w:rsid w:val="00CD50F7"/>
    <w:rsid w:val="00CD5B13"/>
    <w:rsid w:val="00CD66D5"/>
    <w:rsid w:val="00CD6D15"/>
    <w:rsid w:val="00CD6ECD"/>
    <w:rsid w:val="00CE0576"/>
    <w:rsid w:val="00CE143C"/>
    <w:rsid w:val="00CE1C2E"/>
    <w:rsid w:val="00CE26CA"/>
    <w:rsid w:val="00CE274A"/>
    <w:rsid w:val="00CE326A"/>
    <w:rsid w:val="00CE329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5830"/>
    <w:rsid w:val="00CE67E7"/>
    <w:rsid w:val="00CE6F9C"/>
    <w:rsid w:val="00CE7460"/>
    <w:rsid w:val="00CF003E"/>
    <w:rsid w:val="00CF01BE"/>
    <w:rsid w:val="00CF0438"/>
    <w:rsid w:val="00CF0AA8"/>
    <w:rsid w:val="00CF0E83"/>
    <w:rsid w:val="00CF10D6"/>
    <w:rsid w:val="00CF182F"/>
    <w:rsid w:val="00CF1977"/>
    <w:rsid w:val="00CF2516"/>
    <w:rsid w:val="00CF27BB"/>
    <w:rsid w:val="00CF2CBE"/>
    <w:rsid w:val="00CF2DF2"/>
    <w:rsid w:val="00CF4C79"/>
    <w:rsid w:val="00CF4DB0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1F1B"/>
    <w:rsid w:val="00D02224"/>
    <w:rsid w:val="00D0237F"/>
    <w:rsid w:val="00D03F7D"/>
    <w:rsid w:val="00D04010"/>
    <w:rsid w:val="00D04F1B"/>
    <w:rsid w:val="00D057DD"/>
    <w:rsid w:val="00D059A5"/>
    <w:rsid w:val="00D05C7E"/>
    <w:rsid w:val="00D06771"/>
    <w:rsid w:val="00D06AD4"/>
    <w:rsid w:val="00D06C6F"/>
    <w:rsid w:val="00D07180"/>
    <w:rsid w:val="00D0763E"/>
    <w:rsid w:val="00D118AD"/>
    <w:rsid w:val="00D11C73"/>
    <w:rsid w:val="00D11F5E"/>
    <w:rsid w:val="00D122B9"/>
    <w:rsid w:val="00D125AC"/>
    <w:rsid w:val="00D1307E"/>
    <w:rsid w:val="00D13936"/>
    <w:rsid w:val="00D13D52"/>
    <w:rsid w:val="00D13E9B"/>
    <w:rsid w:val="00D14220"/>
    <w:rsid w:val="00D1491A"/>
    <w:rsid w:val="00D1515A"/>
    <w:rsid w:val="00D154B5"/>
    <w:rsid w:val="00D15720"/>
    <w:rsid w:val="00D15F25"/>
    <w:rsid w:val="00D170F3"/>
    <w:rsid w:val="00D172DC"/>
    <w:rsid w:val="00D17584"/>
    <w:rsid w:val="00D178EB"/>
    <w:rsid w:val="00D17CE5"/>
    <w:rsid w:val="00D17FC8"/>
    <w:rsid w:val="00D203F5"/>
    <w:rsid w:val="00D2167E"/>
    <w:rsid w:val="00D21680"/>
    <w:rsid w:val="00D21CE1"/>
    <w:rsid w:val="00D22A31"/>
    <w:rsid w:val="00D22C71"/>
    <w:rsid w:val="00D245C0"/>
    <w:rsid w:val="00D24861"/>
    <w:rsid w:val="00D2526A"/>
    <w:rsid w:val="00D26540"/>
    <w:rsid w:val="00D26A21"/>
    <w:rsid w:val="00D26EC3"/>
    <w:rsid w:val="00D2774F"/>
    <w:rsid w:val="00D30849"/>
    <w:rsid w:val="00D30A7F"/>
    <w:rsid w:val="00D311F9"/>
    <w:rsid w:val="00D31320"/>
    <w:rsid w:val="00D31583"/>
    <w:rsid w:val="00D31988"/>
    <w:rsid w:val="00D31E9C"/>
    <w:rsid w:val="00D3200E"/>
    <w:rsid w:val="00D32579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40476"/>
    <w:rsid w:val="00D40674"/>
    <w:rsid w:val="00D40742"/>
    <w:rsid w:val="00D40C67"/>
    <w:rsid w:val="00D41B1B"/>
    <w:rsid w:val="00D42866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707B"/>
    <w:rsid w:val="00D474EC"/>
    <w:rsid w:val="00D4775D"/>
    <w:rsid w:val="00D479E0"/>
    <w:rsid w:val="00D47E1D"/>
    <w:rsid w:val="00D50131"/>
    <w:rsid w:val="00D501D7"/>
    <w:rsid w:val="00D50305"/>
    <w:rsid w:val="00D50373"/>
    <w:rsid w:val="00D50511"/>
    <w:rsid w:val="00D50666"/>
    <w:rsid w:val="00D50A30"/>
    <w:rsid w:val="00D51104"/>
    <w:rsid w:val="00D522A1"/>
    <w:rsid w:val="00D52418"/>
    <w:rsid w:val="00D5314E"/>
    <w:rsid w:val="00D53A35"/>
    <w:rsid w:val="00D548F0"/>
    <w:rsid w:val="00D549C9"/>
    <w:rsid w:val="00D568C3"/>
    <w:rsid w:val="00D56D46"/>
    <w:rsid w:val="00D573BF"/>
    <w:rsid w:val="00D57909"/>
    <w:rsid w:val="00D602E0"/>
    <w:rsid w:val="00D61994"/>
    <w:rsid w:val="00D61F9E"/>
    <w:rsid w:val="00D62750"/>
    <w:rsid w:val="00D62D7D"/>
    <w:rsid w:val="00D62EE3"/>
    <w:rsid w:val="00D631F2"/>
    <w:rsid w:val="00D63A3C"/>
    <w:rsid w:val="00D63AAC"/>
    <w:rsid w:val="00D63CBB"/>
    <w:rsid w:val="00D63EA5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C1E"/>
    <w:rsid w:val="00D67F71"/>
    <w:rsid w:val="00D7087D"/>
    <w:rsid w:val="00D7096B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E4C"/>
    <w:rsid w:val="00D80278"/>
    <w:rsid w:val="00D80ABB"/>
    <w:rsid w:val="00D8108D"/>
    <w:rsid w:val="00D829D6"/>
    <w:rsid w:val="00D82D44"/>
    <w:rsid w:val="00D849DA"/>
    <w:rsid w:val="00D84DDF"/>
    <w:rsid w:val="00D850E7"/>
    <w:rsid w:val="00D85CD6"/>
    <w:rsid w:val="00D86464"/>
    <w:rsid w:val="00D866A5"/>
    <w:rsid w:val="00D86DD6"/>
    <w:rsid w:val="00D87C2A"/>
    <w:rsid w:val="00D90155"/>
    <w:rsid w:val="00D9016B"/>
    <w:rsid w:val="00D90FC0"/>
    <w:rsid w:val="00D93753"/>
    <w:rsid w:val="00D93A13"/>
    <w:rsid w:val="00D93CD0"/>
    <w:rsid w:val="00D9412A"/>
    <w:rsid w:val="00D94192"/>
    <w:rsid w:val="00D943B0"/>
    <w:rsid w:val="00D9459D"/>
    <w:rsid w:val="00D94B7E"/>
    <w:rsid w:val="00D94EBE"/>
    <w:rsid w:val="00D95DB9"/>
    <w:rsid w:val="00D95DFD"/>
    <w:rsid w:val="00D95E30"/>
    <w:rsid w:val="00D96646"/>
    <w:rsid w:val="00D9683B"/>
    <w:rsid w:val="00D96926"/>
    <w:rsid w:val="00D97BD5"/>
    <w:rsid w:val="00DA0C25"/>
    <w:rsid w:val="00DA0D06"/>
    <w:rsid w:val="00DA2AF8"/>
    <w:rsid w:val="00DA2FD8"/>
    <w:rsid w:val="00DA3D0E"/>
    <w:rsid w:val="00DA4518"/>
    <w:rsid w:val="00DA49A1"/>
    <w:rsid w:val="00DA4B97"/>
    <w:rsid w:val="00DA7BCA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5C0"/>
    <w:rsid w:val="00DB3BE1"/>
    <w:rsid w:val="00DB3D12"/>
    <w:rsid w:val="00DB49E4"/>
    <w:rsid w:val="00DB5970"/>
    <w:rsid w:val="00DB5C69"/>
    <w:rsid w:val="00DB606E"/>
    <w:rsid w:val="00DB64F3"/>
    <w:rsid w:val="00DB6B97"/>
    <w:rsid w:val="00DB70C0"/>
    <w:rsid w:val="00DB73ED"/>
    <w:rsid w:val="00DB740D"/>
    <w:rsid w:val="00DB7D64"/>
    <w:rsid w:val="00DC005B"/>
    <w:rsid w:val="00DC0221"/>
    <w:rsid w:val="00DC0305"/>
    <w:rsid w:val="00DC05DD"/>
    <w:rsid w:val="00DC0738"/>
    <w:rsid w:val="00DC08FD"/>
    <w:rsid w:val="00DC0A95"/>
    <w:rsid w:val="00DC0E06"/>
    <w:rsid w:val="00DC1558"/>
    <w:rsid w:val="00DC155A"/>
    <w:rsid w:val="00DC1669"/>
    <w:rsid w:val="00DC1BED"/>
    <w:rsid w:val="00DC2058"/>
    <w:rsid w:val="00DC252C"/>
    <w:rsid w:val="00DC295D"/>
    <w:rsid w:val="00DC2BB7"/>
    <w:rsid w:val="00DC2FFF"/>
    <w:rsid w:val="00DC3083"/>
    <w:rsid w:val="00DC3D32"/>
    <w:rsid w:val="00DC3E10"/>
    <w:rsid w:val="00DC4064"/>
    <w:rsid w:val="00DC4EAC"/>
    <w:rsid w:val="00DC5820"/>
    <w:rsid w:val="00DC5BFE"/>
    <w:rsid w:val="00DC5D06"/>
    <w:rsid w:val="00DC6D1B"/>
    <w:rsid w:val="00DC6E53"/>
    <w:rsid w:val="00DC7938"/>
    <w:rsid w:val="00DC7E97"/>
    <w:rsid w:val="00DD0293"/>
    <w:rsid w:val="00DD08BA"/>
    <w:rsid w:val="00DD0D60"/>
    <w:rsid w:val="00DD0F7C"/>
    <w:rsid w:val="00DD1EB0"/>
    <w:rsid w:val="00DD22D5"/>
    <w:rsid w:val="00DD23E1"/>
    <w:rsid w:val="00DD286E"/>
    <w:rsid w:val="00DD29B6"/>
    <w:rsid w:val="00DD302C"/>
    <w:rsid w:val="00DD354E"/>
    <w:rsid w:val="00DD38E9"/>
    <w:rsid w:val="00DD4EB0"/>
    <w:rsid w:val="00DD4FED"/>
    <w:rsid w:val="00DD5447"/>
    <w:rsid w:val="00DD5DAF"/>
    <w:rsid w:val="00DD7512"/>
    <w:rsid w:val="00DD7878"/>
    <w:rsid w:val="00DD7FFE"/>
    <w:rsid w:val="00DE044F"/>
    <w:rsid w:val="00DE1044"/>
    <w:rsid w:val="00DE141F"/>
    <w:rsid w:val="00DE18F9"/>
    <w:rsid w:val="00DE1C69"/>
    <w:rsid w:val="00DE1F36"/>
    <w:rsid w:val="00DE2737"/>
    <w:rsid w:val="00DE2A33"/>
    <w:rsid w:val="00DE38D2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43A"/>
    <w:rsid w:val="00DE6E70"/>
    <w:rsid w:val="00DE711F"/>
    <w:rsid w:val="00DE77A1"/>
    <w:rsid w:val="00DE7FB0"/>
    <w:rsid w:val="00DF047A"/>
    <w:rsid w:val="00DF0BC7"/>
    <w:rsid w:val="00DF17C6"/>
    <w:rsid w:val="00DF1C7F"/>
    <w:rsid w:val="00DF2189"/>
    <w:rsid w:val="00DF2915"/>
    <w:rsid w:val="00DF2D0B"/>
    <w:rsid w:val="00DF34A9"/>
    <w:rsid w:val="00DF489A"/>
    <w:rsid w:val="00DF49E4"/>
    <w:rsid w:val="00DF4D2E"/>
    <w:rsid w:val="00DF50B6"/>
    <w:rsid w:val="00DF539D"/>
    <w:rsid w:val="00DF55DD"/>
    <w:rsid w:val="00DF60BA"/>
    <w:rsid w:val="00DF655A"/>
    <w:rsid w:val="00DF74BA"/>
    <w:rsid w:val="00E0068F"/>
    <w:rsid w:val="00E00A8B"/>
    <w:rsid w:val="00E01021"/>
    <w:rsid w:val="00E0115F"/>
    <w:rsid w:val="00E01236"/>
    <w:rsid w:val="00E01899"/>
    <w:rsid w:val="00E01E1F"/>
    <w:rsid w:val="00E01EF8"/>
    <w:rsid w:val="00E02C4C"/>
    <w:rsid w:val="00E02F0D"/>
    <w:rsid w:val="00E032D3"/>
    <w:rsid w:val="00E03E55"/>
    <w:rsid w:val="00E052EA"/>
    <w:rsid w:val="00E0543B"/>
    <w:rsid w:val="00E05BF4"/>
    <w:rsid w:val="00E05FE7"/>
    <w:rsid w:val="00E063B3"/>
    <w:rsid w:val="00E06EBA"/>
    <w:rsid w:val="00E07E61"/>
    <w:rsid w:val="00E07E65"/>
    <w:rsid w:val="00E118E0"/>
    <w:rsid w:val="00E11E41"/>
    <w:rsid w:val="00E11E95"/>
    <w:rsid w:val="00E13695"/>
    <w:rsid w:val="00E13AB5"/>
    <w:rsid w:val="00E141F2"/>
    <w:rsid w:val="00E145DC"/>
    <w:rsid w:val="00E14728"/>
    <w:rsid w:val="00E15598"/>
    <w:rsid w:val="00E15C89"/>
    <w:rsid w:val="00E15E70"/>
    <w:rsid w:val="00E15F68"/>
    <w:rsid w:val="00E171D6"/>
    <w:rsid w:val="00E20444"/>
    <w:rsid w:val="00E2067E"/>
    <w:rsid w:val="00E207D5"/>
    <w:rsid w:val="00E20AFE"/>
    <w:rsid w:val="00E20EAA"/>
    <w:rsid w:val="00E21251"/>
    <w:rsid w:val="00E21264"/>
    <w:rsid w:val="00E215AE"/>
    <w:rsid w:val="00E2167C"/>
    <w:rsid w:val="00E21E28"/>
    <w:rsid w:val="00E2249E"/>
    <w:rsid w:val="00E2251D"/>
    <w:rsid w:val="00E22670"/>
    <w:rsid w:val="00E226F0"/>
    <w:rsid w:val="00E22755"/>
    <w:rsid w:val="00E22BFB"/>
    <w:rsid w:val="00E23013"/>
    <w:rsid w:val="00E234E6"/>
    <w:rsid w:val="00E23FC6"/>
    <w:rsid w:val="00E24A69"/>
    <w:rsid w:val="00E260C4"/>
    <w:rsid w:val="00E2669E"/>
    <w:rsid w:val="00E2699D"/>
    <w:rsid w:val="00E27178"/>
    <w:rsid w:val="00E27613"/>
    <w:rsid w:val="00E27984"/>
    <w:rsid w:val="00E27C0F"/>
    <w:rsid w:val="00E309A8"/>
    <w:rsid w:val="00E30A10"/>
    <w:rsid w:val="00E30BC5"/>
    <w:rsid w:val="00E31009"/>
    <w:rsid w:val="00E31348"/>
    <w:rsid w:val="00E31392"/>
    <w:rsid w:val="00E3194A"/>
    <w:rsid w:val="00E321AC"/>
    <w:rsid w:val="00E32497"/>
    <w:rsid w:val="00E32615"/>
    <w:rsid w:val="00E32CCF"/>
    <w:rsid w:val="00E33164"/>
    <w:rsid w:val="00E33833"/>
    <w:rsid w:val="00E33E7A"/>
    <w:rsid w:val="00E33F60"/>
    <w:rsid w:val="00E3454C"/>
    <w:rsid w:val="00E34DB4"/>
    <w:rsid w:val="00E34E55"/>
    <w:rsid w:val="00E35DF8"/>
    <w:rsid w:val="00E35EE1"/>
    <w:rsid w:val="00E36803"/>
    <w:rsid w:val="00E3683E"/>
    <w:rsid w:val="00E3757C"/>
    <w:rsid w:val="00E379E6"/>
    <w:rsid w:val="00E37F38"/>
    <w:rsid w:val="00E4051E"/>
    <w:rsid w:val="00E41199"/>
    <w:rsid w:val="00E42619"/>
    <w:rsid w:val="00E42E3B"/>
    <w:rsid w:val="00E430B1"/>
    <w:rsid w:val="00E445C4"/>
    <w:rsid w:val="00E44E41"/>
    <w:rsid w:val="00E455CD"/>
    <w:rsid w:val="00E46424"/>
    <w:rsid w:val="00E50719"/>
    <w:rsid w:val="00E50B93"/>
    <w:rsid w:val="00E50BA6"/>
    <w:rsid w:val="00E51F5D"/>
    <w:rsid w:val="00E5201A"/>
    <w:rsid w:val="00E52096"/>
    <w:rsid w:val="00E5209F"/>
    <w:rsid w:val="00E52561"/>
    <w:rsid w:val="00E53298"/>
    <w:rsid w:val="00E535C1"/>
    <w:rsid w:val="00E53B3E"/>
    <w:rsid w:val="00E53C37"/>
    <w:rsid w:val="00E53F18"/>
    <w:rsid w:val="00E54800"/>
    <w:rsid w:val="00E55859"/>
    <w:rsid w:val="00E563AD"/>
    <w:rsid w:val="00E565D2"/>
    <w:rsid w:val="00E56734"/>
    <w:rsid w:val="00E5784E"/>
    <w:rsid w:val="00E601EF"/>
    <w:rsid w:val="00E6074B"/>
    <w:rsid w:val="00E6110D"/>
    <w:rsid w:val="00E62C0B"/>
    <w:rsid w:val="00E62D05"/>
    <w:rsid w:val="00E6323E"/>
    <w:rsid w:val="00E632EE"/>
    <w:rsid w:val="00E633B7"/>
    <w:rsid w:val="00E63436"/>
    <w:rsid w:val="00E634F0"/>
    <w:rsid w:val="00E63765"/>
    <w:rsid w:val="00E638F1"/>
    <w:rsid w:val="00E63EBB"/>
    <w:rsid w:val="00E641BB"/>
    <w:rsid w:val="00E652A9"/>
    <w:rsid w:val="00E654AB"/>
    <w:rsid w:val="00E65841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3CBB"/>
    <w:rsid w:val="00E754A9"/>
    <w:rsid w:val="00E76358"/>
    <w:rsid w:val="00E76932"/>
    <w:rsid w:val="00E76E2E"/>
    <w:rsid w:val="00E77209"/>
    <w:rsid w:val="00E7791B"/>
    <w:rsid w:val="00E80023"/>
    <w:rsid w:val="00E809A9"/>
    <w:rsid w:val="00E81089"/>
    <w:rsid w:val="00E819B6"/>
    <w:rsid w:val="00E81CD6"/>
    <w:rsid w:val="00E83659"/>
    <w:rsid w:val="00E841B4"/>
    <w:rsid w:val="00E85977"/>
    <w:rsid w:val="00E85E3A"/>
    <w:rsid w:val="00E86BA2"/>
    <w:rsid w:val="00E87849"/>
    <w:rsid w:val="00E87DEE"/>
    <w:rsid w:val="00E902E5"/>
    <w:rsid w:val="00E915F8"/>
    <w:rsid w:val="00E92343"/>
    <w:rsid w:val="00E925BA"/>
    <w:rsid w:val="00E92744"/>
    <w:rsid w:val="00E93B66"/>
    <w:rsid w:val="00E94D9A"/>
    <w:rsid w:val="00E94E51"/>
    <w:rsid w:val="00E95186"/>
    <w:rsid w:val="00E953B8"/>
    <w:rsid w:val="00E9571D"/>
    <w:rsid w:val="00E95B29"/>
    <w:rsid w:val="00E963A8"/>
    <w:rsid w:val="00E968EF"/>
    <w:rsid w:val="00E97402"/>
    <w:rsid w:val="00E9771B"/>
    <w:rsid w:val="00E978E0"/>
    <w:rsid w:val="00EA0467"/>
    <w:rsid w:val="00EA0D57"/>
    <w:rsid w:val="00EA1076"/>
    <w:rsid w:val="00EA1D3B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B03"/>
    <w:rsid w:val="00EB0E14"/>
    <w:rsid w:val="00EB106F"/>
    <w:rsid w:val="00EB1094"/>
    <w:rsid w:val="00EB2317"/>
    <w:rsid w:val="00EB2DC8"/>
    <w:rsid w:val="00EB3471"/>
    <w:rsid w:val="00EB3840"/>
    <w:rsid w:val="00EB4592"/>
    <w:rsid w:val="00EB47FC"/>
    <w:rsid w:val="00EB4EA9"/>
    <w:rsid w:val="00EB5047"/>
    <w:rsid w:val="00EB5626"/>
    <w:rsid w:val="00EB5D02"/>
    <w:rsid w:val="00EB5D77"/>
    <w:rsid w:val="00EB5F19"/>
    <w:rsid w:val="00EB6971"/>
    <w:rsid w:val="00EB71F2"/>
    <w:rsid w:val="00EC0061"/>
    <w:rsid w:val="00EC012D"/>
    <w:rsid w:val="00EC01D8"/>
    <w:rsid w:val="00EC0668"/>
    <w:rsid w:val="00EC068D"/>
    <w:rsid w:val="00EC06D2"/>
    <w:rsid w:val="00EC0ED1"/>
    <w:rsid w:val="00EC1EEA"/>
    <w:rsid w:val="00EC24D5"/>
    <w:rsid w:val="00EC26EC"/>
    <w:rsid w:val="00EC4679"/>
    <w:rsid w:val="00EC47E9"/>
    <w:rsid w:val="00EC4A6C"/>
    <w:rsid w:val="00EC6926"/>
    <w:rsid w:val="00EC6C94"/>
    <w:rsid w:val="00EC71F8"/>
    <w:rsid w:val="00EC7579"/>
    <w:rsid w:val="00EC77A7"/>
    <w:rsid w:val="00ED0358"/>
    <w:rsid w:val="00ED06D3"/>
    <w:rsid w:val="00ED0874"/>
    <w:rsid w:val="00ED0C46"/>
    <w:rsid w:val="00ED0D1C"/>
    <w:rsid w:val="00ED14A7"/>
    <w:rsid w:val="00ED155D"/>
    <w:rsid w:val="00ED1A65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68"/>
    <w:rsid w:val="00ED5EE9"/>
    <w:rsid w:val="00ED6814"/>
    <w:rsid w:val="00ED6CCE"/>
    <w:rsid w:val="00EE0CB5"/>
    <w:rsid w:val="00EE13B0"/>
    <w:rsid w:val="00EE18D9"/>
    <w:rsid w:val="00EE1975"/>
    <w:rsid w:val="00EE2243"/>
    <w:rsid w:val="00EE25E3"/>
    <w:rsid w:val="00EE28BC"/>
    <w:rsid w:val="00EE29D1"/>
    <w:rsid w:val="00EE2C63"/>
    <w:rsid w:val="00EE31BF"/>
    <w:rsid w:val="00EE3413"/>
    <w:rsid w:val="00EE3DF7"/>
    <w:rsid w:val="00EE514F"/>
    <w:rsid w:val="00EE5155"/>
    <w:rsid w:val="00EE5521"/>
    <w:rsid w:val="00EE5C3D"/>
    <w:rsid w:val="00EE5E2A"/>
    <w:rsid w:val="00EE608E"/>
    <w:rsid w:val="00EE6C2D"/>
    <w:rsid w:val="00EF1699"/>
    <w:rsid w:val="00EF18B3"/>
    <w:rsid w:val="00EF1B98"/>
    <w:rsid w:val="00EF2025"/>
    <w:rsid w:val="00EF2406"/>
    <w:rsid w:val="00EF2617"/>
    <w:rsid w:val="00EF27FB"/>
    <w:rsid w:val="00EF2955"/>
    <w:rsid w:val="00EF2A7F"/>
    <w:rsid w:val="00EF2F7D"/>
    <w:rsid w:val="00EF3E6D"/>
    <w:rsid w:val="00EF3EB2"/>
    <w:rsid w:val="00EF444D"/>
    <w:rsid w:val="00EF4B4A"/>
    <w:rsid w:val="00EF5027"/>
    <w:rsid w:val="00EF5816"/>
    <w:rsid w:val="00EF6257"/>
    <w:rsid w:val="00EF7285"/>
    <w:rsid w:val="00EF73C2"/>
    <w:rsid w:val="00EF769B"/>
    <w:rsid w:val="00EF7C04"/>
    <w:rsid w:val="00EF7F33"/>
    <w:rsid w:val="00F000E7"/>
    <w:rsid w:val="00F00331"/>
    <w:rsid w:val="00F00549"/>
    <w:rsid w:val="00F00B57"/>
    <w:rsid w:val="00F014BF"/>
    <w:rsid w:val="00F01AB3"/>
    <w:rsid w:val="00F01C7D"/>
    <w:rsid w:val="00F020BD"/>
    <w:rsid w:val="00F022A4"/>
    <w:rsid w:val="00F023A4"/>
    <w:rsid w:val="00F027C3"/>
    <w:rsid w:val="00F02982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346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377"/>
    <w:rsid w:val="00F13A85"/>
    <w:rsid w:val="00F13B0A"/>
    <w:rsid w:val="00F13CB4"/>
    <w:rsid w:val="00F13F57"/>
    <w:rsid w:val="00F1409B"/>
    <w:rsid w:val="00F147EB"/>
    <w:rsid w:val="00F14853"/>
    <w:rsid w:val="00F14945"/>
    <w:rsid w:val="00F14B04"/>
    <w:rsid w:val="00F15695"/>
    <w:rsid w:val="00F1587E"/>
    <w:rsid w:val="00F159B0"/>
    <w:rsid w:val="00F15CC0"/>
    <w:rsid w:val="00F16533"/>
    <w:rsid w:val="00F17556"/>
    <w:rsid w:val="00F17E67"/>
    <w:rsid w:val="00F20525"/>
    <w:rsid w:val="00F20E27"/>
    <w:rsid w:val="00F21480"/>
    <w:rsid w:val="00F2148A"/>
    <w:rsid w:val="00F21C84"/>
    <w:rsid w:val="00F22169"/>
    <w:rsid w:val="00F22B04"/>
    <w:rsid w:val="00F23BC8"/>
    <w:rsid w:val="00F245AA"/>
    <w:rsid w:val="00F24873"/>
    <w:rsid w:val="00F24CB7"/>
    <w:rsid w:val="00F24DFC"/>
    <w:rsid w:val="00F2514A"/>
    <w:rsid w:val="00F25CB9"/>
    <w:rsid w:val="00F25E8E"/>
    <w:rsid w:val="00F26DEE"/>
    <w:rsid w:val="00F304B5"/>
    <w:rsid w:val="00F3108B"/>
    <w:rsid w:val="00F31AD3"/>
    <w:rsid w:val="00F320F1"/>
    <w:rsid w:val="00F326E7"/>
    <w:rsid w:val="00F3272E"/>
    <w:rsid w:val="00F32909"/>
    <w:rsid w:val="00F32E25"/>
    <w:rsid w:val="00F334EE"/>
    <w:rsid w:val="00F33A3D"/>
    <w:rsid w:val="00F34018"/>
    <w:rsid w:val="00F341C2"/>
    <w:rsid w:val="00F341CF"/>
    <w:rsid w:val="00F34276"/>
    <w:rsid w:val="00F3436B"/>
    <w:rsid w:val="00F34776"/>
    <w:rsid w:val="00F3494A"/>
    <w:rsid w:val="00F349D6"/>
    <w:rsid w:val="00F350A6"/>
    <w:rsid w:val="00F350BF"/>
    <w:rsid w:val="00F351DA"/>
    <w:rsid w:val="00F36C03"/>
    <w:rsid w:val="00F374AD"/>
    <w:rsid w:val="00F40998"/>
    <w:rsid w:val="00F40A58"/>
    <w:rsid w:val="00F42D5B"/>
    <w:rsid w:val="00F434C3"/>
    <w:rsid w:val="00F43AD9"/>
    <w:rsid w:val="00F43EE0"/>
    <w:rsid w:val="00F4449A"/>
    <w:rsid w:val="00F45A0E"/>
    <w:rsid w:val="00F45E6C"/>
    <w:rsid w:val="00F46F9E"/>
    <w:rsid w:val="00F47077"/>
    <w:rsid w:val="00F4724F"/>
    <w:rsid w:val="00F47833"/>
    <w:rsid w:val="00F47AF9"/>
    <w:rsid w:val="00F47B04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F31"/>
    <w:rsid w:val="00F56664"/>
    <w:rsid w:val="00F57A3C"/>
    <w:rsid w:val="00F60725"/>
    <w:rsid w:val="00F60F86"/>
    <w:rsid w:val="00F61137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5014"/>
    <w:rsid w:val="00F659DB"/>
    <w:rsid w:val="00F65A09"/>
    <w:rsid w:val="00F67F0C"/>
    <w:rsid w:val="00F70026"/>
    <w:rsid w:val="00F70ADF"/>
    <w:rsid w:val="00F70E59"/>
    <w:rsid w:val="00F71133"/>
    <w:rsid w:val="00F719A2"/>
    <w:rsid w:val="00F71DBC"/>
    <w:rsid w:val="00F7312C"/>
    <w:rsid w:val="00F732F8"/>
    <w:rsid w:val="00F73A6B"/>
    <w:rsid w:val="00F743A1"/>
    <w:rsid w:val="00F743E0"/>
    <w:rsid w:val="00F745EC"/>
    <w:rsid w:val="00F7484B"/>
    <w:rsid w:val="00F74AF1"/>
    <w:rsid w:val="00F75956"/>
    <w:rsid w:val="00F76BA0"/>
    <w:rsid w:val="00F76DBB"/>
    <w:rsid w:val="00F7708C"/>
    <w:rsid w:val="00F773A5"/>
    <w:rsid w:val="00F77943"/>
    <w:rsid w:val="00F779C0"/>
    <w:rsid w:val="00F77A02"/>
    <w:rsid w:val="00F77DD5"/>
    <w:rsid w:val="00F77FC3"/>
    <w:rsid w:val="00F808C9"/>
    <w:rsid w:val="00F80CB7"/>
    <w:rsid w:val="00F813F7"/>
    <w:rsid w:val="00F82631"/>
    <w:rsid w:val="00F82756"/>
    <w:rsid w:val="00F83A05"/>
    <w:rsid w:val="00F85A86"/>
    <w:rsid w:val="00F85DCA"/>
    <w:rsid w:val="00F8613E"/>
    <w:rsid w:val="00F908A7"/>
    <w:rsid w:val="00F911E4"/>
    <w:rsid w:val="00F912C0"/>
    <w:rsid w:val="00F914CA"/>
    <w:rsid w:val="00F9161E"/>
    <w:rsid w:val="00F91A12"/>
    <w:rsid w:val="00F91E35"/>
    <w:rsid w:val="00F93538"/>
    <w:rsid w:val="00F93927"/>
    <w:rsid w:val="00F94135"/>
    <w:rsid w:val="00F94DEA"/>
    <w:rsid w:val="00F95108"/>
    <w:rsid w:val="00F95667"/>
    <w:rsid w:val="00F95A3D"/>
    <w:rsid w:val="00F95AE6"/>
    <w:rsid w:val="00F963C4"/>
    <w:rsid w:val="00F96D57"/>
    <w:rsid w:val="00F971E5"/>
    <w:rsid w:val="00F97480"/>
    <w:rsid w:val="00F978CD"/>
    <w:rsid w:val="00F978ED"/>
    <w:rsid w:val="00F97A95"/>
    <w:rsid w:val="00F97C9B"/>
    <w:rsid w:val="00FA0094"/>
    <w:rsid w:val="00FA02A8"/>
    <w:rsid w:val="00FA088D"/>
    <w:rsid w:val="00FA09A3"/>
    <w:rsid w:val="00FA0C6B"/>
    <w:rsid w:val="00FA0D76"/>
    <w:rsid w:val="00FA0F74"/>
    <w:rsid w:val="00FA1326"/>
    <w:rsid w:val="00FA28F5"/>
    <w:rsid w:val="00FA2EFC"/>
    <w:rsid w:val="00FA4083"/>
    <w:rsid w:val="00FA45A4"/>
    <w:rsid w:val="00FA4B5D"/>
    <w:rsid w:val="00FA4C6F"/>
    <w:rsid w:val="00FA4F7B"/>
    <w:rsid w:val="00FA59D5"/>
    <w:rsid w:val="00FA59E1"/>
    <w:rsid w:val="00FA5FD9"/>
    <w:rsid w:val="00FA64EB"/>
    <w:rsid w:val="00FA68F3"/>
    <w:rsid w:val="00FA773B"/>
    <w:rsid w:val="00FA782F"/>
    <w:rsid w:val="00FB0BE9"/>
    <w:rsid w:val="00FB139E"/>
    <w:rsid w:val="00FB162C"/>
    <w:rsid w:val="00FB174F"/>
    <w:rsid w:val="00FB18EC"/>
    <w:rsid w:val="00FB1E2F"/>
    <w:rsid w:val="00FB1F94"/>
    <w:rsid w:val="00FB24FF"/>
    <w:rsid w:val="00FB26E9"/>
    <w:rsid w:val="00FB2C73"/>
    <w:rsid w:val="00FB3DDC"/>
    <w:rsid w:val="00FB47F0"/>
    <w:rsid w:val="00FB4C37"/>
    <w:rsid w:val="00FB4E59"/>
    <w:rsid w:val="00FB539A"/>
    <w:rsid w:val="00FB5913"/>
    <w:rsid w:val="00FB5AE7"/>
    <w:rsid w:val="00FB5BA1"/>
    <w:rsid w:val="00FB607A"/>
    <w:rsid w:val="00FB617D"/>
    <w:rsid w:val="00FB6F55"/>
    <w:rsid w:val="00FB719C"/>
    <w:rsid w:val="00FB7A25"/>
    <w:rsid w:val="00FB7CF5"/>
    <w:rsid w:val="00FB7EB4"/>
    <w:rsid w:val="00FC0632"/>
    <w:rsid w:val="00FC0AA2"/>
    <w:rsid w:val="00FC16E7"/>
    <w:rsid w:val="00FC1B38"/>
    <w:rsid w:val="00FC2B52"/>
    <w:rsid w:val="00FC3FCF"/>
    <w:rsid w:val="00FC40FF"/>
    <w:rsid w:val="00FC4133"/>
    <w:rsid w:val="00FC44D9"/>
    <w:rsid w:val="00FC4979"/>
    <w:rsid w:val="00FC5A5F"/>
    <w:rsid w:val="00FC623D"/>
    <w:rsid w:val="00FC6A3A"/>
    <w:rsid w:val="00FC6BFD"/>
    <w:rsid w:val="00FC732A"/>
    <w:rsid w:val="00FC7A98"/>
    <w:rsid w:val="00FC7D68"/>
    <w:rsid w:val="00FD0AFA"/>
    <w:rsid w:val="00FD115D"/>
    <w:rsid w:val="00FD13C3"/>
    <w:rsid w:val="00FD224D"/>
    <w:rsid w:val="00FD2956"/>
    <w:rsid w:val="00FD2E6E"/>
    <w:rsid w:val="00FD3140"/>
    <w:rsid w:val="00FD3B9D"/>
    <w:rsid w:val="00FD3C10"/>
    <w:rsid w:val="00FD43C2"/>
    <w:rsid w:val="00FD45FF"/>
    <w:rsid w:val="00FD475C"/>
    <w:rsid w:val="00FD4F28"/>
    <w:rsid w:val="00FD5399"/>
    <w:rsid w:val="00FD59C5"/>
    <w:rsid w:val="00FD59CB"/>
    <w:rsid w:val="00FD662B"/>
    <w:rsid w:val="00FD6675"/>
    <w:rsid w:val="00FD76C6"/>
    <w:rsid w:val="00FD7787"/>
    <w:rsid w:val="00FD7DAA"/>
    <w:rsid w:val="00FD7E0E"/>
    <w:rsid w:val="00FE08E7"/>
    <w:rsid w:val="00FE0B01"/>
    <w:rsid w:val="00FE1826"/>
    <w:rsid w:val="00FE1EAB"/>
    <w:rsid w:val="00FE2741"/>
    <w:rsid w:val="00FE30DF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6C5"/>
    <w:rsid w:val="00FF0E5C"/>
    <w:rsid w:val="00FF15A8"/>
    <w:rsid w:val="00FF17C9"/>
    <w:rsid w:val="00FF1C72"/>
    <w:rsid w:val="00FF2375"/>
    <w:rsid w:val="00FF260D"/>
    <w:rsid w:val="00FF2CEA"/>
    <w:rsid w:val="00FF2D7E"/>
    <w:rsid w:val="00FF3537"/>
    <w:rsid w:val="00FF3F9F"/>
    <w:rsid w:val="00FF405C"/>
    <w:rsid w:val="00FF4197"/>
    <w:rsid w:val="00FF468C"/>
    <w:rsid w:val="00FF4BB2"/>
    <w:rsid w:val="00FF50C3"/>
    <w:rsid w:val="00FF6572"/>
    <w:rsid w:val="00FF6C2D"/>
    <w:rsid w:val="00FF6F52"/>
    <w:rsid w:val="00FF7591"/>
    <w:rsid w:val="00FF765C"/>
    <w:rsid w:val="0E3BB30E"/>
    <w:rsid w:val="0EEC96F0"/>
    <w:rsid w:val="386AF6CE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A4E9C8A1-B775-4BE6-96BA-DCDC3ABE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4EE647-CC02-4B36-B58D-D7C23DBDA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13</Pages>
  <Words>3184</Words>
  <Characters>17292</Characters>
  <Application>Microsoft Office Word</Application>
  <DocSecurity>0</DocSecurity>
  <Lines>411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500</cp:revision>
  <dcterms:created xsi:type="dcterms:W3CDTF">2024-09-14T01:30:00Z</dcterms:created>
  <dcterms:modified xsi:type="dcterms:W3CDTF">2024-10-07T12:39:00Z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e28afc79-62df-460d-bfe6-329296a2d991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